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purl.oclc.org/ooxml/officeDocument/relationships/extendedProperties" Target="docProps/app.xml"/><Relationship Id="rId2" Type="http://schemas.openxmlformats.org/package/2006/relationships/metadata/core-properties" Target="docProps/core.xml"/><Relationship Id="rId1" Type="http://purl.oclc.org/ooxml/officeDocument/relationships/officeDocument" Target="word/document.xml"/></Relationships>
</file>

<file path=word/document.xml><?xml version="1.0" encoding="utf-8"?>
<w:document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i="http://schemas.microsoft.com/office/word/2010/wordprocessingInk" xmlns:wne="http://schemas.microsoft.com/office/word/2006/wordml" mc:Ignorable="w14 w15 w16se w16cid w16 w16cex w16sdtdh w16sdtfl w16du wne wp14" w:conformance="strict">
  <w:body>
    <w:p w14:paraId="323B2785" w14:textId="77777777" w:rsidR="0057713D" w:rsidRPr="0057713D" w:rsidRDefault="0057713D" w:rsidP="0057713D">
      <w:pPr>
        <w:autoSpaceDE w:val="0"/>
        <w:autoSpaceDN w:val="0"/>
        <w:adjustRightInd w:val="0"/>
        <w:rPr>
          <w:rFonts w:cs="Cambria"/>
          <w:color w:val="000000"/>
          <w:sz w:val="24"/>
        </w:rPr>
      </w:pPr>
    </w:p>
    <w:p w14:paraId="5E6DE7BF" w14:textId="2F7759E4" w:rsidR="0057713D" w:rsidRPr="0057713D" w:rsidRDefault="0057713D" w:rsidP="0057713D">
      <w:pPr>
        <w:spacing w:after="6pt"/>
        <w:jc w:val="center"/>
        <w:rPr>
          <w:rFonts w:cs="Cambria"/>
          <w:b/>
          <w:bCs/>
          <w:color w:val="000000"/>
          <w:szCs w:val="22"/>
        </w:rPr>
      </w:pPr>
      <w:r w:rsidRPr="0057713D">
        <w:rPr>
          <w:rFonts w:cs="Cambria"/>
          <w:color w:val="000000"/>
          <w:sz w:val="24"/>
        </w:rPr>
        <w:t xml:space="preserve"> </w:t>
      </w:r>
      <w:r w:rsidRPr="0057713D">
        <w:rPr>
          <w:rFonts w:cs="Cambria"/>
          <w:b/>
          <w:bCs/>
          <w:color w:val="000000"/>
          <w:sz w:val="23"/>
          <w:szCs w:val="23"/>
        </w:rPr>
        <w:t>Professional</w:t>
      </w:r>
      <w:r w:rsidR="00675E5D">
        <w:rPr>
          <w:rFonts w:cs="Cambria"/>
          <w:b/>
          <w:bCs/>
          <w:color w:val="000000"/>
          <w:sz w:val="23"/>
          <w:szCs w:val="23"/>
        </w:rPr>
        <w:t xml:space="preserve"> Development of Chemical Engineers</w:t>
      </w:r>
    </w:p>
    <w:p w14:paraId="1F53FAA3" w14:textId="22821A6D" w:rsidR="0057713D" w:rsidRPr="00BD2203" w:rsidRDefault="0057713D" w:rsidP="0057713D">
      <w:pPr>
        <w:jc w:val="center"/>
        <w:rPr>
          <w:rFonts w:cs="Cambria"/>
          <w:color w:val="000000"/>
          <w:szCs w:val="22"/>
        </w:rPr>
      </w:pPr>
      <w:r w:rsidRPr="00BD2203">
        <w:rPr>
          <w:rFonts w:cs="Cambria"/>
          <w:color w:val="000000"/>
          <w:sz w:val="24"/>
        </w:rPr>
        <w:t xml:space="preserve"> </w:t>
      </w:r>
      <w:r w:rsidRPr="00BD2203">
        <w:rPr>
          <w:rFonts w:cs="Cambria"/>
          <w:color w:val="000000"/>
          <w:szCs w:val="22"/>
        </w:rPr>
        <w:t xml:space="preserve">ECH </w:t>
      </w:r>
      <w:r w:rsidR="00675E5D" w:rsidRPr="00BD2203">
        <w:rPr>
          <w:rFonts w:cs="Cambria"/>
          <w:color w:val="000000"/>
          <w:szCs w:val="22"/>
        </w:rPr>
        <w:t>2</w:t>
      </w:r>
      <w:r w:rsidRPr="00BD2203">
        <w:rPr>
          <w:rFonts w:cs="Cambria"/>
          <w:color w:val="000000"/>
          <w:szCs w:val="22"/>
        </w:rPr>
        <w:t>934</w:t>
      </w:r>
      <w:r w:rsidR="00BD2203" w:rsidRPr="00BD2203">
        <w:rPr>
          <w:rFonts w:cs="Cambria"/>
          <w:color w:val="000000"/>
          <w:szCs w:val="22"/>
        </w:rPr>
        <w:t xml:space="preserve">, </w:t>
      </w:r>
      <w:r w:rsidR="00440315" w:rsidRPr="00BD2203">
        <w:rPr>
          <w:rFonts w:cs="Cambria"/>
          <w:color w:val="000000"/>
          <w:szCs w:val="22"/>
        </w:rPr>
        <w:t xml:space="preserve">Section </w:t>
      </w:r>
      <w:r w:rsidR="009219C8" w:rsidRPr="009219C8">
        <w:rPr>
          <w:rFonts w:cs="Cambria"/>
          <w:color w:val="000000"/>
          <w:szCs w:val="22"/>
        </w:rPr>
        <w:t>16898</w:t>
      </w:r>
    </w:p>
    <w:p w14:paraId="5CA9BABC" w14:textId="5F28F69F" w:rsidR="00955689" w:rsidRPr="00A01914" w:rsidRDefault="00955689" w:rsidP="0057713D">
      <w:pPr>
        <w:jc w:val="center"/>
      </w:pPr>
      <w:r w:rsidRPr="00A01914">
        <w:rPr>
          <w:b/>
          <w:i/>
        </w:rPr>
        <w:t>Class Periods:</w:t>
      </w:r>
      <w:r w:rsidRPr="00A01914">
        <w:t xml:space="preserve">   </w:t>
      </w:r>
      <w:r w:rsidR="0057713D" w:rsidRPr="0057713D">
        <w:t xml:space="preserve">Tuesdays, Period </w:t>
      </w:r>
      <w:r w:rsidR="00716108">
        <w:t>6</w:t>
      </w:r>
      <w:r w:rsidR="00C726FA">
        <w:t xml:space="preserve"> </w:t>
      </w:r>
      <w:r w:rsidR="0057713D" w:rsidRPr="0057713D">
        <w:t>(</w:t>
      </w:r>
      <w:r w:rsidR="00716108">
        <w:t>12</w:t>
      </w:r>
      <w:r w:rsidR="0057713D" w:rsidRPr="0057713D">
        <w:t>:</w:t>
      </w:r>
      <w:r w:rsidR="00716108">
        <w:t>5</w:t>
      </w:r>
      <w:r w:rsidR="00896FA6">
        <w:t>0</w:t>
      </w:r>
      <w:r w:rsidR="0057713D" w:rsidRPr="0057713D">
        <w:t xml:space="preserve"> pm - </w:t>
      </w:r>
      <w:r w:rsidR="005E1140">
        <w:t>1</w:t>
      </w:r>
      <w:r w:rsidR="0057713D" w:rsidRPr="0057713D">
        <w:t>:</w:t>
      </w:r>
      <w:r w:rsidR="005E1140">
        <w:t>4</w:t>
      </w:r>
      <w:r w:rsidR="00896FA6">
        <w:t>0</w:t>
      </w:r>
      <w:r w:rsidR="0057713D" w:rsidRPr="0057713D">
        <w:t xml:space="preserve"> pm)</w:t>
      </w:r>
    </w:p>
    <w:p w14:paraId="03561291" w14:textId="69605B09" w:rsidR="0024702F" w:rsidRDefault="00955689" w:rsidP="001C18FE">
      <w:pPr>
        <w:jc w:val="center"/>
      </w:pPr>
      <w:r w:rsidRPr="00A01914">
        <w:rPr>
          <w:b/>
          <w:i/>
        </w:rPr>
        <w:t>Location:</w:t>
      </w:r>
      <w:r w:rsidRPr="00A01914">
        <w:t xml:space="preserve">   </w:t>
      </w:r>
      <w:r w:rsidR="00506EE3">
        <w:t>LAR 330</w:t>
      </w:r>
    </w:p>
    <w:p w14:paraId="671E951D" w14:textId="460D5208" w:rsidR="00955689" w:rsidRPr="00A01914" w:rsidRDefault="00955689" w:rsidP="001C18FE">
      <w:pPr>
        <w:jc w:val="center"/>
      </w:pPr>
      <w:r w:rsidRPr="00A01914">
        <w:rPr>
          <w:b/>
          <w:i/>
        </w:rPr>
        <w:t>Academic Term:</w:t>
      </w:r>
      <w:r w:rsidRPr="00A01914">
        <w:t xml:space="preserve"> </w:t>
      </w:r>
      <w:r w:rsidR="00506EE3">
        <w:t>Spring</w:t>
      </w:r>
      <w:r w:rsidR="00722ED4">
        <w:t xml:space="preserve"> </w:t>
      </w:r>
      <w:r w:rsidR="000C496A" w:rsidRPr="00A01914">
        <w:t>202</w:t>
      </w:r>
      <w:r w:rsidR="00506EE3">
        <w:t>6</w:t>
      </w:r>
    </w:p>
    <w:p w14:paraId="1B4B7924" w14:textId="77777777" w:rsidR="00955689" w:rsidRPr="00A01914" w:rsidRDefault="00955689">
      <w:pPr>
        <w:rPr>
          <w:u w:val="single"/>
        </w:rPr>
      </w:pPr>
    </w:p>
    <w:p w14:paraId="0FC75C25" w14:textId="0A5859F5" w:rsidR="00955689" w:rsidRPr="00E24152" w:rsidRDefault="00955689">
      <w:pPr>
        <w:rPr>
          <w:b/>
          <w:i/>
        </w:rPr>
      </w:pPr>
      <w:r w:rsidRPr="002665F8">
        <w:rPr>
          <w:b/>
          <w:i/>
        </w:rPr>
        <w:t>Instructor:</w:t>
      </w:r>
      <w:r w:rsidR="00E24152">
        <w:rPr>
          <w:b/>
          <w:i/>
        </w:rPr>
        <w:t xml:space="preserve"> </w:t>
      </w:r>
      <w:r w:rsidR="005B7854">
        <w:rPr>
          <w:szCs w:val="22"/>
        </w:rPr>
        <w:t xml:space="preserve">Prof. </w:t>
      </w:r>
      <w:r w:rsidR="00A01914" w:rsidRPr="00BE214F">
        <w:rPr>
          <w:szCs w:val="22"/>
        </w:rPr>
        <w:t>Dmitry Kopelevich</w:t>
      </w:r>
    </w:p>
    <w:p w14:paraId="4F777D4B" w14:textId="328B42F4" w:rsidR="00E24152" w:rsidRDefault="00FC38BE" w:rsidP="00DB0D75">
      <w:pPr>
        <w:pStyle w:val="ListParagraph"/>
        <w:numPr>
          <w:ilvl w:val="0"/>
          <w:numId w:val="30"/>
        </w:numPr>
        <w:ind w:start="27pt" w:hanging="9pt"/>
        <w:rPr>
          <w:szCs w:val="22"/>
          <w:u w:val="single"/>
        </w:rPr>
      </w:pPr>
      <w:r>
        <w:rPr>
          <w:szCs w:val="22"/>
        </w:rPr>
        <w:t>E</w:t>
      </w:r>
      <w:r w:rsidR="00E24152" w:rsidRPr="00E24152">
        <w:rPr>
          <w:szCs w:val="22"/>
        </w:rPr>
        <w:t xml:space="preserve">mail: </w:t>
      </w:r>
      <w:hyperlink r:id="rId8" w:history="1">
        <w:r w:rsidR="00E24152" w:rsidRPr="000E6756">
          <w:rPr>
            <w:rStyle w:val="Hyperlink"/>
            <w:szCs w:val="22"/>
          </w:rPr>
          <w:t>dkopelevich@che.ufl.edu</w:t>
        </w:r>
      </w:hyperlink>
    </w:p>
    <w:p w14:paraId="7F100D09" w14:textId="1F3A360E" w:rsidR="00E24152" w:rsidRPr="00E24152" w:rsidRDefault="00FC38BE" w:rsidP="00DB0D75">
      <w:pPr>
        <w:pStyle w:val="ListParagraph"/>
        <w:numPr>
          <w:ilvl w:val="0"/>
          <w:numId w:val="30"/>
        </w:numPr>
        <w:ind w:start="27pt" w:hanging="9pt"/>
        <w:rPr>
          <w:szCs w:val="22"/>
          <w:u w:val="single"/>
        </w:rPr>
      </w:pPr>
      <w:r>
        <w:rPr>
          <w:szCs w:val="22"/>
        </w:rPr>
        <w:t xml:space="preserve">Phone: </w:t>
      </w:r>
      <w:r w:rsidR="00A01914" w:rsidRPr="00E24152">
        <w:rPr>
          <w:szCs w:val="22"/>
        </w:rPr>
        <w:t>(352)-392-4422</w:t>
      </w:r>
    </w:p>
    <w:p w14:paraId="447E4DCD" w14:textId="712D32E4" w:rsidR="00E24152" w:rsidRPr="00E24152" w:rsidRDefault="00BE214F" w:rsidP="00DB0D75">
      <w:pPr>
        <w:pStyle w:val="ListParagraph"/>
        <w:numPr>
          <w:ilvl w:val="0"/>
          <w:numId w:val="30"/>
        </w:numPr>
        <w:ind w:start="27pt" w:hanging="9pt"/>
        <w:rPr>
          <w:szCs w:val="22"/>
          <w:u w:val="single"/>
        </w:rPr>
      </w:pPr>
      <w:r w:rsidRPr="00E24152">
        <w:rPr>
          <w:szCs w:val="22"/>
        </w:rPr>
        <w:t>Office:</w:t>
      </w:r>
      <w:r w:rsidRPr="00E24152">
        <w:rPr>
          <w:rFonts w:cs="Cambria"/>
          <w:szCs w:val="22"/>
        </w:rPr>
        <w:t xml:space="preserve"> CHE </w:t>
      </w:r>
      <w:r w:rsidR="00DF7AFF">
        <w:rPr>
          <w:rFonts w:cs="Cambria"/>
          <w:szCs w:val="22"/>
        </w:rPr>
        <w:t>Admin Building 110</w:t>
      </w:r>
    </w:p>
    <w:p w14:paraId="0D21FBF1" w14:textId="77777777" w:rsidR="003A75C6" w:rsidRPr="003A75C6" w:rsidRDefault="00955689" w:rsidP="00DB0D75">
      <w:pPr>
        <w:pStyle w:val="ListParagraph"/>
        <w:numPr>
          <w:ilvl w:val="0"/>
          <w:numId w:val="30"/>
        </w:numPr>
        <w:ind w:start="27pt" w:hanging="9pt"/>
        <w:rPr>
          <w:szCs w:val="22"/>
          <w:u w:val="single"/>
        </w:rPr>
      </w:pPr>
      <w:r w:rsidRPr="00E24152">
        <w:rPr>
          <w:szCs w:val="22"/>
        </w:rPr>
        <w:t xml:space="preserve">Office Hours: </w:t>
      </w:r>
    </w:p>
    <w:p w14:paraId="2BA95A57" w14:textId="3E359758" w:rsidR="00955689" w:rsidRPr="001A79F0" w:rsidRDefault="001A79F0" w:rsidP="003A75C6">
      <w:pPr>
        <w:pStyle w:val="ListParagraph"/>
        <w:numPr>
          <w:ilvl w:val="1"/>
          <w:numId w:val="30"/>
        </w:numPr>
        <w:ind w:start="36pt" w:hanging="9pt"/>
        <w:rPr>
          <w:color w:val="000000" w:themeColor="text1"/>
          <w:szCs w:val="22"/>
          <w:u w:val="single"/>
        </w:rPr>
      </w:pPr>
      <w:r w:rsidRPr="001A79F0">
        <w:rPr>
          <w:rFonts w:cs="Cambria"/>
          <w:color w:val="000000" w:themeColor="text1"/>
          <w:szCs w:val="22"/>
        </w:rPr>
        <w:t>Fridays</w:t>
      </w:r>
      <w:r w:rsidR="004911D9" w:rsidRPr="001A79F0">
        <w:rPr>
          <w:rFonts w:cs="Cambria"/>
          <w:color w:val="000000" w:themeColor="text1"/>
          <w:szCs w:val="22"/>
        </w:rPr>
        <w:t>, 1</w:t>
      </w:r>
      <w:r w:rsidR="00E209C1" w:rsidRPr="001A79F0">
        <w:rPr>
          <w:rFonts w:cs="Cambria"/>
          <w:color w:val="000000" w:themeColor="text1"/>
          <w:szCs w:val="22"/>
        </w:rPr>
        <w:t>0</w:t>
      </w:r>
      <w:r w:rsidR="004911D9" w:rsidRPr="001A79F0">
        <w:rPr>
          <w:rFonts w:cs="Cambria"/>
          <w:color w:val="000000" w:themeColor="text1"/>
          <w:szCs w:val="22"/>
        </w:rPr>
        <w:t xml:space="preserve"> </w:t>
      </w:r>
      <w:r w:rsidR="00E209C1" w:rsidRPr="001A79F0">
        <w:rPr>
          <w:rFonts w:cs="Cambria"/>
          <w:color w:val="000000" w:themeColor="text1"/>
          <w:szCs w:val="22"/>
        </w:rPr>
        <w:t>a</w:t>
      </w:r>
      <w:r w:rsidR="004911D9" w:rsidRPr="001A79F0">
        <w:rPr>
          <w:rFonts w:cs="Cambria"/>
          <w:color w:val="000000" w:themeColor="text1"/>
          <w:szCs w:val="22"/>
        </w:rPr>
        <w:t xml:space="preserve">m – </w:t>
      </w:r>
      <w:r w:rsidR="00E209C1" w:rsidRPr="001A79F0">
        <w:rPr>
          <w:rFonts w:cs="Cambria"/>
          <w:color w:val="000000" w:themeColor="text1"/>
          <w:szCs w:val="22"/>
        </w:rPr>
        <w:t>1</w:t>
      </w:r>
      <w:r w:rsidR="004911D9" w:rsidRPr="001A79F0">
        <w:rPr>
          <w:rFonts w:cs="Cambria"/>
          <w:color w:val="000000" w:themeColor="text1"/>
          <w:szCs w:val="22"/>
        </w:rPr>
        <w:t>2 pm</w:t>
      </w:r>
    </w:p>
    <w:p w14:paraId="2B8A21F6" w14:textId="6AFBC6A4" w:rsidR="00DB0D75" w:rsidRPr="00A3084E" w:rsidRDefault="00EC0E8B" w:rsidP="00F3219A">
      <w:pPr>
        <w:numPr>
          <w:ilvl w:val="1"/>
          <w:numId w:val="30"/>
        </w:numPr>
        <w:ind w:start="36.70pt" w:hanging="9.35pt"/>
        <w:rPr>
          <w:rFonts w:ascii="Times New Roman" w:hAnsi="Times New Roman"/>
          <w:sz w:val="24"/>
        </w:rPr>
      </w:pPr>
      <w:r w:rsidRPr="00EC0E8B">
        <w:rPr>
          <w:rFonts w:ascii="Times New Roman" w:hAnsi="Times New Roman"/>
          <w:sz w:val="24"/>
        </w:rPr>
        <w:t>Book appointments outside this time via email</w:t>
      </w:r>
    </w:p>
    <w:p w14:paraId="6D45AE82" w14:textId="292B6333" w:rsidR="00DB0D75" w:rsidRPr="00DB0D75" w:rsidRDefault="00DB0D75" w:rsidP="00F3219A">
      <w:pPr>
        <w:autoSpaceDE w:val="0"/>
        <w:autoSpaceDN w:val="0"/>
        <w:adjustRightInd w:val="0"/>
        <w:spacing w:before="6pt"/>
        <w:rPr>
          <w:rFonts w:cs="Cambria"/>
          <w:color w:val="000000"/>
          <w:szCs w:val="22"/>
        </w:rPr>
      </w:pPr>
      <w:r w:rsidRPr="00DB0D75">
        <w:rPr>
          <w:rFonts w:cs="Cambria"/>
          <w:b/>
          <w:bCs/>
          <w:i/>
          <w:iCs/>
          <w:color w:val="000000"/>
          <w:szCs w:val="22"/>
        </w:rPr>
        <w:t xml:space="preserve">Contacting Me: </w:t>
      </w:r>
    </w:p>
    <w:p w14:paraId="2544B0C2" w14:textId="245FB46F" w:rsidR="00DB0D75" w:rsidRPr="00DB0D75" w:rsidRDefault="00DB0D75" w:rsidP="00E72132">
      <w:pPr>
        <w:pStyle w:val="ListParagraph"/>
        <w:numPr>
          <w:ilvl w:val="0"/>
          <w:numId w:val="30"/>
        </w:numPr>
        <w:autoSpaceDE w:val="0"/>
        <w:autoSpaceDN w:val="0"/>
        <w:adjustRightInd w:val="0"/>
        <w:ind w:start="27pt" w:hanging="9pt"/>
        <w:jc w:val="both"/>
        <w:rPr>
          <w:rFonts w:cs="Cambria"/>
          <w:color w:val="000000"/>
          <w:szCs w:val="22"/>
        </w:rPr>
      </w:pPr>
      <w:r w:rsidRPr="00DB0D75">
        <w:rPr>
          <w:rFonts w:cs="Cambria"/>
          <w:color w:val="000000"/>
          <w:szCs w:val="22"/>
        </w:rPr>
        <w:t xml:space="preserve">E-mail is the preferred communication platform. Please expect a response within </w:t>
      </w:r>
      <w:r>
        <w:rPr>
          <w:rFonts w:cs="Cambria"/>
          <w:color w:val="000000"/>
          <w:szCs w:val="22"/>
        </w:rPr>
        <w:t>24</w:t>
      </w:r>
      <w:r w:rsidRPr="00DB0D75">
        <w:rPr>
          <w:rFonts w:cs="Cambria"/>
          <w:color w:val="000000"/>
          <w:szCs w:val="22"/>
        </w:rPr>
        <w:t xml:space="preserve"> hours (M-F) and within 48 hours (weekend). </w:t>
      </w:r>
    </w:p>
    <w:p w14:paraId="26EBF203" w14:textId="144E40EF" w:rsidR="00DB0D75" w:rsidRPr="00E72132" w:rsidRDefault="00DB0D75" w:rsidP="00E72132">
      <w:pPr>
        <w:pStyle w:val="ListParagraph"/>
        <w:numPr>
          <w:ilvl w:val="0"/>
          <w:numId w:val="30"/>
        </w:numPr>
        <w:autoSpaceDE w:val="0"/>
        <w:autoSpaceDN w:val="0"/>
        <w:adjustRightInd w:val="0"/>
        <w:ind w:start="27pt" w:hanging="9pt"/>
        <w:jc w:val="both"/>
        <w:rPr>
          <w:rFonts w:cs="Cambria"/>
          <w:color w:val="000000"/>
          <w:szCs w:val="22"/>
        </w:rPr>
      </w:pPr>
      <w:r w:rsidRPr="00DB0D75">
        <w:rPr>
          <w:rFonts w:cs="Cambria"/>
          <w:color w:val="000000"/>
          <w:szCs w:val="22"/>
        </w:rPr>
        <w:t>Announcements will be periodically posted on Canvas</w:t>
      </w:r>
      <w:r w:rsidR="00E72132">
        <w:rPr>
          <w:rFonts w:cs="Cambria"/>
          <w:color w:val="000000"/>
          <w:szCs w:val="22"/>
        </w:rPr>
        <w:t xml:space="preserve">. Therefore, </w:t>
      </w:r>
      <w:r w:rsidRPr="00DB0D75">
        <w:rPr>
          <w:rFonts w:cs="Cambria"/>
          <w:color w:val="000000"/>
          <w:szCs w:val="22"/>
        </w:rPr>
        <w:t xml:space="preserve">be sure to have your notifications turned on. </w:t>
      </w:r>
    </w:p>
    <w:p w14:paraId="42A3BCF1" w14:textId="77777777" w:rsidR="00A01914" w:rsidRPr="00A01914" w:rsidRDefault="00A01914" w:rsidP="00A01914">
      <w:pPr>
        <w:pStyle w:val="Default"/>
        <w:rPr>
          <w:rFonts w:ascii="Cambria" w:hAnsi="Cambria" w:cs="Cambria"/>
        </w:rPr>
      </w:pPr>
    </w:p>
    <w:p w14:paraId="7A10310C" w14:textId="4F2C3876" w:rsidR="004547C4" w:rsidRPr="000059DB" w:rsidRDefault="004547C4" w:rsidP="00955689">
      <w:pPr>
        <w:rPr>
          <w:b/>
          <w:i/>
        </w:rPr>
      </w:pPr>
      <w:r w:rsidRPr="000059DB">
        <w:rPr>
          <w:b/>
          <w:i/>
        </w:rPr>
        <w:t>Course Description</w:t>
      </w:r>
      <w:r w:rsidR="00DA3E14">
        <w:rPr>
          <w:b/>
          <w:i/>
        </w:rPr>
        <w:t>:</w:t>
      </w:r>
    </w:p>
    <w:p w14:paraId="29D4C38C" w14:textId="45EDDE6A" w:rsidR="00E72132" w:rsidRPr="00E72132" w:rsidRDefault="00E72132" w:rsidP="00DA3E14">
      <w:pPr>
        <w:spacing w:before="3pt"/>
        <w:jc w:val="both"/>
        <w:rPr>
          <w:rFonts w:ascii="Times New Roman" w:hAnsi="Times New Roman"/>
          <w:sz w:val="24"/>
        </w:rPr>
      </w:pPr>
      <w:r w:rsidRPr="00E72132">
        <w:rPr>
          <w:rFonts w:cs="Cambria"/>
          <w:color w:val="000000"/>
          <w:szCs w:val="22"/>
        </w:rPr>
        <w:t xml:space="preserve">(1 credit) </w:t>
      </w:r>
      <w:r w:rsidR="003B27ED" w:rsidRPr="003B27ED">
        <w:t xml:space="preserve">Introduces the Chemical Engineering profession and a wide range of careers, including chemical, energy, pharmaceutical, semiconductor, and food industries, as well as graduate and professional school pathways. Provides resources to build successful professional careers, including best practices for interviewing, oral presentations, and teamwork. </w:t>
      </w:r>
      <w:proofErr w:type="gramStart"/>
      <w:r w:rsidR="003B27ED" w:rsidRPr="003B27ED">
        <w:t>Also</w:t>
      </w:r>
      <w:proofErr w:type="gramEnd"/>
      <w:r w:rsidR="003B27ED" w:rsidRPr="003B27ED">
        <w:t xml:space="preserve"> </w:t>
      </w:r>
      <w:proofErr w:type="gramStart"/>
      <w:r w:rsidR="003B27ED" w:rsidRPr="003B27ED">
        <w:t>discusses</w:t>
      </w:r>
      <w:proofErr w:type="gramEnd"/>
      <w:r w:rsidR="003B27ED" w:rsidRPr="003B27ED">
        <w:t xml:space="preserve"> professional codes of conduct and ethical decision-making.</w:t>
      </w:r>
    </w:p>
    <w:p w14:paraId="7450E86D" w14:textId="3361DE04" w:rsidR="007539EC" w:rsidRPr="000059DB" w:rsidRDefault="007539EC" w:rsidP="00A3084E">
      <w:pPr>
        <w:spacing w:before="6pt"/>
        <w:rPr>
          <w:b/>
          <w:i/>
        </w:rPr>
      </w:pPr>
      <w:r w:rsidRPr="000059DB">
        <w:rPr>
          <w:b/>
          <w:i/>
        </w:rPr>
        <w:t>Course Pre-Requisites/Co-Requisites</w:t>
      </w:r>
    </w:p>
    <w:p w14:paraId="74B8A4CE" w14:textId="5B1ED22A" w:rsidR="007539EC" w:rsidRPr="002665F8" w:rsidRDefault="002665F8" w:rsidP="004547C4">
      <w:r w:rsidRPr="002665F8">
        <w:t>None</w:t>
      </w:r>
    </w:p>
    <w:p w14:paraId="487179E3" w14:textId="77777777" w:rsidR="002665F8" w:rsidRPr="000059DB" w:rsidRDefault="002665F8" w:rsidP="004547C4">
      <w:pPr>
        <w:rPr>
          <w:b/>
          <w:i/>
        </w:rPr>
      </w:pPr>
    </w:p>
    <w:p w14:paraId="0BC0CEE9" w14:textId="77777777" w:rsidR="00362FAC" w:rsidRPr="000059DB" w:rsidRDefault="00362FAC" w:rsidP="00362FAC">
      <w:pPr>
        <w:rPr>
          <w:b/>
          <w:i/>
        </w:rPr>
      </w:pPr>
      <w:r w:rsidRPr="000059DB">
        <w:rPr>
          <w:b/>
          <w:i/>
        </w:rPr>
        <w:t xml:space="preserve">Required Textbooks and Software </w:t>
      </w:r>
    </w:p>
    <w:p w14:paraId="4A712395" w14:textId="4D3F105E" w:rsidR="00362FAC" w:rsidRPr="00CA66E2" w:rsidRDefault="00362FAC" w:rsidP="00362FAC">
      <w:r w:rsidRPr="00362FAC">
        <w:rPr>
          <w:rFonts w:cs="Cambria"/>
          <w:color w:val="000000"/>
          <w:szCs w:val="22"/>
        </w:rPr>
        <w:t xml:space="preserve">No </w:t>
      </w:r>
      <w:r>
        <w:rPr>
          <w:rFonts w:cs="Cambria"/>
          <w:color w:val="000000"/>
          <w:szCs w:val="22"/>
        </w:rPr>
        <w:t xml:space="preserve">required </w:t>
      </w:r>
      <w:r w:rsidRPr="00362FAC">
        <w:rPr>
          <w:rFonts w:cs="Cambria"/>
          <w:color w:val="000000"/>
          <w:szCs w:val="22"/>
        </w:rPr>
        <w:t>textbook. Additional materials and literature will be provided.</w:t>
      </w:r>
    </w:p>
    <w:p w14:paraId="2B575560" w14:textId="4F9E1937" w:rsidR="0046696A" w:rsidRPr="00CA66E2" w:rsidRDefault="001C18FE" w:rsidP="00CA66E2">
      <w:pPr>
        <w:spacing w:before="6pt" w:after="6pt"/>
        <w:rPr>
          <w:b/>
          <w:i/>
        </w:rPr>
      </w:pPr>
      <w:r w:rsidRPr="002665F8">
        <w:rPr>
          <w:b/>
          <w:i/>
        </w:rPr>
        <w:t>Materials and Supply Fees</w:t>
      </w:r>
      <w:r w:rsidR="00CA66E2">
        <w:rPr>
          <w:b/>
          <w:i/>
        </w:rPr>
        <w:t xml:space="preserve">: </w:t>
      </w:r>
      <w:r w:rsidR="002665F8">
        <w:t>None</w:t>
      </w:r>
    </w:p>
    <w:p w14:paraId="6B6999B2" w14:textId="29C3E11F" w:rsidR="00A25F9A" w:rsidRDefault="0046696A" w:rsidP="00CA66E2">
      <w:pPr>
        <w:autoSpaceDE w:val="0"/>
        <w:autoSpaceDN w:val="0"/>
        <w:adjustRightInd w:val="0"/>
        <w:spacing w:before="6pt" w:after="3pt"/>
        <w:rPr>
          <w:rFonts w:cs="Cambria"/>
          <w:b/>
          <w:bCs/>
          <w:i/>
          <w:iCs/>
          <w:color w:val="000000"/>
          <w:szCs w:val="22"/>
        </w:rPr>
      </w:pPr>
      <w:r w:rsidRPr="0046696A">
        <w:rPr>
          <w:rFonts w:cs="Cambria"/>
          <w:b/>
          <w:bCs/>
          <w:i/>
          <w:iCs/>
          <w:color w:val="000000"/>
          <w:szCs w:val="22"/>
        </w:rPr>
        <w:t xml:space="preserve">Course Objectives </w:t>
      </w:r>
    </w:p>
    <w:p w14:paraId="4EEC742C" w14:textId="61DBB31C" w:rsidR="00A25F9A" w:rsidRPr="0046696A" w:rsidRDefault="00A25F9A" w:rsidP="00A25F9A">
      <w:pPr>
        <w:autoSpaceDE w:val="0"/>
        <w:autoSpaceDN w:val="0"/>
        <w:adjustRightInd w:val="0"/>
        <w:spacing w:after="3pt"/>
        <w:rPr>
          <w:rFonts w:cs="Cambria"/>
          <w:color w:val="000000"/>
          <w:szCs w:val="22"/>
        </w:rPr>
      </w:pPr>
      <w:r>
        <w:rPr>
          <w:color w:val="000000"/>
          <w:shd w:val="clear" w:color="auto" w:fill="FFFFFF"/>
        </w:rPr>
        <w:t xml:space="preserve">This course aims to provide undergraduate Chemical Engineering </w:t>
      </w:r>
      <w:r w:rsidR="00A05A6A">
        <w:rPr>
          <w:color w:val="000000"/>
          <w:shd w:val="clear" w:color="auto" w:fill="FFFFFF"/>
        </w:rPr>
        <w:t xml:space="preserve">students </w:t>
      </w:r>
      <w:r>
        <w:rPr>
          <w:color w:val="000000"/>
          <w:shd w:val="clear" w:color="auto" w:fill="FFFFFF"/>
        </w:rPr>
        <w:t>with strategies and resources to explore the vast world of opportunities to build a solid professional career.</w:t>
      </w:r>
      <w:r w:rsidR="00A05A6A">
        <w:rPr>
          <w:color w:val="000000"/>
          <w:shd w:val="clear" w:color="auto" w:fill="FFFFFF"/>
        </w:rPr>
        <w:t xml:space="preserve"> </w:t>
      </w:r>
      <w:r w:rsidR="00606266">
        <w:rPr>
          <w:color w:val="000000"/>
          <w:shd w:val="clear" w:color="auto" w:fill="FFFFFF"/>
        </w:rPr>
        <w:t>In this course, the students will</w:t>
      </w:r>
    </w:p>
    <w:p w14:paraId="67203700" w14:textId="2397251A" w:rsidR="0046696A" w:rsidRPr="0046696A" w:rsidRDefault="0046696A" w:rsidP="002A08C4">
      <w:pPr>
        <w:pStyle w:val="ListParagraph"/>
        <w:numPr>
          <w:ilvl w:val="0"/>
          <w:numId w:val="32"/>
        </w:numPr>
        <w:autoSpaceDE w:val="0"/>
        <w:autoSpaceDN w:val="0"/>
        <w:adjustRightInd w:val="0"/>
        <w:spacing w:after="3pt"/>
        <w:ind w:start="18pt"/>
        <w:contextualSpacing w:val="0"/>
        <w:jc w:val="both"/>
        <w:rPr>
          <w:rFonts w:cs="Cambria"/>
          <w:color w:val="000000"/>
          <w:szCs w:val="22"/>
        </w:rPr>
      </w:pPr>
      <w:r w:rsidRPr="0046696A">
        <w:rPr>
          <w:rFonts w:cs="Cambria"/>
          <w:color w:val="000000"/>
          <w:szCs w:val="22"/>
        </w:rPr>
        <w:t>Identify main career pathways for undergraduate students of Chemical Engineering</w:t>
      </w:r>
      <w:r>
        <w:rPr>
          <w:rFonts w:cs="Cambria"/>
          <w:color w:val="000000"/>
          <w:szCs w:val="22"/>
        </w:rPr>
        <w:t>.</w:t>
      </w:r>
    </w:p>
    <w:p w14:paraId="59EAF103" w14:textId="77F31F36" w:rsidR="0046696A" w:rsidRPr="0046696A" w:rsidRDefault="0046696A" w:rsidP="002A08C4">
      <w:pPr>
        <w:pStyle w:val="ListParagraph"/>
        <w:numPr>
          <w:ilvl w:val="0"/>
          <w:numId w:val="32"/>
        </w:numPr>
        <w:autoSpaceDE w:val="0"/>
        <w:autoSpaceDN w:val="0"/>
        <w:adjustRightInd w:val="0"/>
        <w:spacing w:after="3pt"/>
        <w:ind w:start="18pt"/>
        <w:contextualSpacing w:val="0"/>
        <w:jc w:val="both"/>
        <w:rPr>
          <w:rFonts w:cs="Cambria"/>
          <w:color w:val="000000"/>
          <w:szCs w:val="22"/>
        </w:rPr>
      </w:pPr>
      <w:r w:rsidRPr="0046696A">
        <w:rPr>
          <w:rFonts w:cs="Cambria"/>
          <w:color w:val="000000"/>
          <w:szCs w:val="22"/>
        </w:rPr>
        <w:t xml:space="preserve">Identify industries with high prospective career opportunities for Chemical Engineers highlighting those with potential for internships, </w:t>
      </w:r>
      <w:r w:rsidR="006C4DDB">
        <w:rPr>
          <w:rFonts w:cs="Cambria"/>
          <w:color w:val="000000"/>
          <w:szCs w:val="22"/>
        </w:rPr>
        <w:t>c</w:t>
      </w:r>
      <w:r w:rsidRPr="0046696A">
        <w:rPr>
          <w:rFonts w:cs="Cambria"/>
          <w:color w:val="000000"/>
          <w:szCs w:val="22"/>
        </w:rPr>
        <w:t xml:space="preserve">o-ops, and full-time opportunities. </w:t>
      </w:r>
    </w:p>
    <w:p w14:paraId="252CDD27" w14:textId="1ED93189" w:rsidR="0046696A" w:rsidRPr="0046696A" w:rsidRDefault="0046696A" w:rsidP="002A08C4">
      <w:pPr>
        <w:pStyle w:val="ListParagraph"/>
        <w:numPr>
          <w:ilvl w:val="0"/>
          <w:numId w:val="32"/>
        </w:numPr>
        <w:autoSpaceDE w:val="0"/>
        <w:autoSpaceDN w:val="0"/>
        <w:adjustRightInd w:val="0"/>
        <w:spacing w:after="3pt"/>
        <w:ind w:start="18pt"/>
        <w:contextualSpacing w:val="0"/>
        <w:jc w:val="both"/>
        <w:rPr>
          <w:rFonts w:cs="Cambria"/>
          <w:color w:val="000000"/>
          <w:szCs w:val="22"/>
        </w:rPr>
      </w:pPr>
      <w:r w:rsidRPr="0046696A">
        <w:rPr>
          <w:rFonts w:cs="Cambria"/>
          <w:color w:val="000000"/>
          <w:szCs w:val="22"/>
        </w:rPr>
        <w:t>Identify Graduate School programs (Master and Doctorate) and other post-graduate professional opportunities</w:t>
      </w:r>
      <w:r w:rsidR="006C4DDB">
        <w:rPr>
          <w:rFonts w:cs="Cambria"/>
          <w:color w:val="000000"/>
          <w:szCs w:val="22"/>
        </w:rPr>
        <w:t>. L</w:t>
      </w:r>
      <w:r w:rsidRPr="0046696A">
        <w:rPr>
          <w:rFonts w:cs="Cambria"/>
          <w:color w:val="000000"/>
          <w:szCs w:val="22"/>
        </w:rPr>
        <w:t xml:space="preserve">earn basic elements of application process, school selection, and specialization areas. </w:t>
      </w:r>
    </w:p>
    <w:p w14:paraId="452CEB92" w14:textId="5300D1DA" w:rsidR="0046696A" w:rsidRPr="0046696A" w:rsidRDefault="0046696A" w:rsidP="002A08C4">
      <w:pPr>
        <w:pStyle w:val="ListParagraph"/>
        <w:numPr>
          <w:ilvl w:val="0"/>
          <w:numId w:val="32"/>
        </w:numPr>
        <w:autoSpaceDE w:val="0"/>
        <w:autoSpaceDN w:val="0"/>
        <w:adjustRightInd w:val="0"/>
        <w:spacing w:after="3pt"/>
        <w:ind w:start="18pt"/>
        <w:contextualSpacing w:val="0"/>
        <w:jc w:val="both"/>
        <w:rPr>
          <w:rFonts w:cs="Cambria"/>
          <w:color w:val="000000"/>
          <w:szCs w:val="22"/>
        </w:rPr>
      </w:pPr>
      <w:r w:rsidRPr="0046696A">
        <w:rPr>
          <w:rFonts w:cs="Cambria"/>
          <w:color w:val="000000"/>
          <w:szCs w:val="22"/>
        </w:rPr>
        <w:t xml:space="preserve">Plan a successful attendance </w:t>
      </w:r>
      <w:r w:rsidR="000C6C49">
        <w:rPr>
          <w:rFonts w:cs="Cambria"/>
          <w:color w:val="000000"/>
          <w:szCs w:val="22"/>
        </w:rPr>
        <w:t>of</w:t>
      </w:r>
      <w:r w:rsidRPr="0046696A">
        <w:rPr>
          <w:rFonts w:cs="Cambria"/>
          <w:color w:val="000000"/>
          <w:szCs w:val="22"/>
        </w:rPr>
        <w:t xml:space="preserve"> the UF Career showcase by identifying</w:t>
      </w:r>
      <w:r w:rsidR="001C15D4">
        <w:rPr>
          <w:rFonts w:cs="Cambria"/>
          <w:color w:val="000000"/>
          <w:szCs w:val="22"/>
        </w:rPr>
        <w:t xml:space="preserve"> and </w:t>
      </w:r>
      <w:r w:rsidRPr="0046696A">
        <w:rPr>
          <w:rFonts w:cs="Cambria"/>
          <w:color w:val="000000"/>
          <w:szCs w:val="22"/>
        </w:rPr>
        <w:t>using the available resources of the UF Career Connection</w:t>
      </w:r>
      <w:r w:rsidR="0049448B">
        <w:rPr>
          <w:rFonts w:cs="Cambria"/>
          <w:color w:val="000000"/>
          <w:szCs w:val="22"/>
        </w:rPr>
        <w:t>s</w:t>
      </w:r>
      <w:r w:rsidRPr="0046696A">
        <w:rPr>
          <w:rFonts w:cs="Cambria"/>
          <w:color w:val="000000"/>
          <w:szCs w:val="22"/>
        </w:rPr>
        <w:t xml:space="preserve"> Center. </w:t>
      </w:r>
    </w:p>
    <w:p w14:paraId="36485923" w14:textId="4D60EA69" w:rsidR="0046696A" w:rsidRPr="0046696A" w:rsidRDefault="0046696A" w:rsidP="002A08C4">
      <w:pPr>
        <w:pStyle w:val="ListParagraph"/>
        <w:numPr>
          <w:ilvl w:val="0"/>
          <w:numId w:val="32"/>
        </w:numPr>
        <w:autoSpaceDE w:val="0"/>
        <w:autoSpaceDN w:val="0"/>
        <w:adjustRightInd w:val="0"/>
        <w:spacing w:after="3pt"/>
        <w:ind w:start="18pt"/>
        <w:contextualSpacing w:val="0"/>
        <w:jc w:val="both"/>
        <w:rPr>
          <w:rFonts w:cs="Cambria"/>
          <w:color w:val="000000"/>
          <w:szCs w:val="22"/>
        </w:rPr>
      </w:pPr>
      <w:r w:rsidRPr="0046696A">
        <w:rPr>
          <w:rFonts w:cs="Cambria"/>
          <w:color w:val="000000"/>
          <w:szCs w:val="22"/>
        </w:rPr>
        <w:t xml:space="preserve">Improve relevant communication skills in </w:t>
      </w:r>
      <w:proofErr w:type="gramStart"/>
      <w:r w:rsidRPr="0046696A">
        <w:rPr>
          <w:rFonts w:cs="Cambria"/>
          <w:color w:val="000000"/>
          <w:szCs w:val="22"/>
        </w:rPr>
        <w:t>the</w:t>
      </w:r>
      <w:proofErr w:type="gramEnd"/>
      <w:r w:rsidRPr="0046696A">
        <w:rPr>
          <w:rFonts w:cs="Cambria"/>
          <w:color w:val="000000"/>
          <w:szCs w:val="22"/>
        </w:rPr>
        <w:t xml:space="preserve"> professional environment</w:t>
      </w:r>
      <w:r w:rsidR="00606266">
        <w:rPr>
          <w:rFonts w:cs="Cambria"/>
          <w:color w:val="000000"/>
          <w:szCs w:val="22"/>
        </w:rPr>
        <w:t>:</w:t>
      </w:r>
      <w:r w:rsidRPr="0046696A">
        <w:rPr>
          <w:rFonts w:cs="Cambria"/>
          <w:color w:val="000000"/>
          <w:szCs w:val="22"/>
        </w:rPr>
        <w:t xml:space="preserve"> </w:t>
      </w:r>
    </w:p>
    <w:p w14:paraId="6756280A" w14:textId="561DE560" w:rsidR="0046696A" w:rsidRPr="0046696A" w:rsidRDefault="0046696A" w:rsidP="002A08C4">
      <w:pPr>
        <w:pStyle w:val="ListParagraph"/>
        <w:numPr>
          <w:ilvl w:val="1"/>
          <w:numId w:val="32"/>
        </w:numPr>
        <w:autoSpaceDE w:val="0"/>
        <w:autoSpaceDN w:val="0"/>
        <w:adjustRightInd w:val="0"/>
        <w:spacing w:after="3pt"/>
        <w:ind w:start="40.50pt" w:hanging="22.50pt"/>
        <w:contextualSpacing w:val="0"/>
        <w:jc w:val="both"/>
        <w:rPr>
          <w:rFonts w:cs="Cambria"/>
          <w:color w:val="000000"/>
          <w:szCs w:val="22"/>
        </w:rPr>
      </w:pPr>
      <w:r w:rsidRPr="0046696A">
        <w:rPr>
          <w:rFonts w:cs="Cambria"/>
          <w:color w:val="000000"/>
          <w:szCs w:val="22"/>
        </w:rPr>
        <w:t>Prepar</w:t>
      </w:r>
      <w:r w:rsidR="00945621">
        <w:rPr>
          <w:rFonts w:cs="Cambria"/>
          <w:color w:val="000000"/>
          <w:szCs w:val="22"/>
        </w:rPr>
        <w:t xml:space="preserve">e </w:t>
      </w:r>
      <w:r w:rsidRPr="0046696A">
        <w:rPr>
          <w:rFonts w:cs="Cambria"/>
          <w:color w:val="000000"/>
          <w:szCs w:val="22"/>
        </w:rPr>
        <w:t xml:space="preserve">professional documents such as </w:t>
      </w:r>
      <w:r w:rsidR="00E93747">
        <w:rPr>
          <w:rFonts w:cs="Cambria"/>
          <w:color w:val="000000"/>
          <w:szCs w:val="22"/>
        </w:rPr>
        <w:t>r</w:t>
      </w:r>
      <w:r w:rsidRPr="0046696A">
        <w:rPr>
          <w:rFonts w:cs="Cambria"/>
          <w:color w:val="000000"/>
          <w:szCs w:val="22"/>
        </w:rPr>
        <w:t>esume</w:t>
      </w:r>
      <w:r w:rsidR="00E93747">
        <w:rPr>
          <w:rFonts w:cs="Cambria"/>
          <w:color w:val="000000"/>
          <w:szCs w:val="22"/>
        </w:rPr>
        <w:t>s.</w:t>
      </w:r>
      <w:r w:rsidRPr="0046696A">
        <w:rPr>
          <w:rFonts w:cs="Cambria"/>
          <w:color w:val="000000"/>
          <w:szCs w:val="22"/>
        </w:rPr>
        <w:t xml:space="preserve"> </w:t>
      </w:r>
    </w:p>
    <w:p w14:paraId="276528DF" w14:textId="42B15DAE" w:rsidR="0046696A" w:rsidRPr="0046696A" w:rsidRDefault="0046696A" w:rsidP="002A08C4">
      <w:pPr>
        <w:pStyle w:val="ListParagraph"/>
        <w:numPr>
          <w:ilvl w:val="1"/>
          <w:numId w:val="32"/>
        </w:numPr>
        <w:autoSpaceDE w:val="0"/>
        <w:autoSpaceDN w:val="0"/>
        <w:adjustRightInd w:val="0"/>
        <w:spacing w:after="3pt"/>
        <w:ind w:start="40.50pt" w:hanging="22.50pt"/>
        <w:contextualSpacing w:val="0"/>
        <w:jc w:val="both"/>
        <w:rPr>
          <w:rFonts w:cs="Cambria"/>
          <w:color w:val="000000"/>
          <w:szCs w:val="22"/>
        </w:rPr>
      </w:pPr>
      <w:r w:rsidRPr="0046696A">
        <w:rPr>
          <w:rFonts w:cs="Cambria"/>
          <w:color w:val="000000"/>
          <w:szCs w:val="22"/>
        </w:rPr>
        <w:t>Practice interview</w:t>
      </w:r>
      <w:r w:rsidR="007F587C">
        <w:rPr>
          <w:rFonts w:cs="Cambria"/>
          <w:color w:val="000000"/>
          <w:szCs w:val="22"/>
        </w:rPr>
        <w:t>s</w:t>
      </w:r>
      <w:r w:rsidRPr="0046696A">
        <w:rPr>
          <w:rFonts w:cs="Cambria"/>
          <w:color w:val="000000"/>
          <w:szCs w:val="22"/>
        </w:rPr>
        <w:t>, elevator pitch</w:t>
      </w:r>
      <w:r w:rsidR="007F587C">
        <w:rPr>
          <w:rFonts w:cs="Cambria"/>
          <w:color w:val="000000"/>
          <w:szCs w:val="22"/>
        </w:rPr>
        <w:t>es</w:t>
      </w:r>
      <w:r w:rsidRPr="0046696A">
        <w:rPr>
          <w:rFonts w:cs="Cambria"/>
          <w:color w:val="000000"/>
          <w:szCs w:val="22"/>
        </w:rPr>
        <w:t xml:space="preserve">, and oral presentations. </w:t>
      </w:r>
    </w:p>
    <w:p w14:paraId="6EDDBB77" w14:textId="220094B4" w:rsidR="0046696A" w:rsidRPr="0046696A" w:rsidRDefault="0046696A" w:rsidP="002A08C4">
      <w:pPr>
        <w:pStyle w:val="ListParagraph"/>
        <w:numPr>
          <w:ilvl w:val="0"/>
          <w:numId w:val="32"/>
        </w:numPr>
        <w:autoSpaceDE w:val="0"/>
        <w:autoSpaceDN w:val="0"/>
        <w:adjustRightInd w:val="0"/>
        <w:spacing w:after="3pt"/>
        <w:ind w:start="18pt"/>
        <w:contextualSpacing w:val="0"/>
        <w:jc w:val="both"/>
        <w:rPr>
          <w:rFonts w:cs="Cambria"/>
          <w:color w:val="000000"/>
          <w:szCs w:val="22"/>
        </w:rPr>
      </w:pPr>
      <w:r w:rsidRPr="0046696A">
        <w:rPr>
          <w:rFonts w:cs="Cambria"/>
          <w:color w:val="000000"/>
          <w:szCs w:val="22"/>
        </w:rPr>
        <w:t>Identify other resources for successful career paths</w:t>
      </w:r>
      <w:r w:rsidR="008F03FD">
        <w:rPr>
          <w:rFonts w:cs="Cambria"/>
          <w:color w:val="000000"/>
          <w:szCs w:val="22"/>
        </w:rPr>
        <w:t>,</w:t>
      </w:r>
      <w:r w:rsidRPr="0046696A">
        <w:rPr>
          <w:rFonts w:cs="Cambria"/>
          <w:color w:val="000000"/>
          <w:szCs w:val="22"/>
        </w:rPr>
        <w:t xml:space="preserve"> such as student</w:t>
      </w:r>
      <w:r w:rsidR="006C4DDB">
        <w:rPr>
          <w:rFonts w:cs="Cambria"/>
          <w:color w:val="000000"/>
          <w:szCs w:val="22"/>
        </w:rPr>
        <w:t xml:space="preserve"> and </w:t>
      </w:r>
      <w:r w:rsidRPr="0046696A">
        <w:rPr>
          <w:rFonts w:cs="Cambria"/>
          <w:color w:val="000000"/>
          <w:szCs w:val="22"/>
        </w:rPr>
        <w:t>professional associations</w:t>
      </w:r>
      <w:r w:rsidR="006C4DDB">
        <w:rPr>
          <w:rFonts w:cs="Cambria"/>
          <w:color w:val="000000"/>
          <w:szCs w:val="22"/>
        </w:rPr>
        <w:t>.</w:t>
      </w:r>
      <w:r w:rsidRPr="0046696A">
        <w:rPr>
          <w:rFonts w:cs="Cambria"/>
          <w:color w:val="000000"/>
          <w:szCs w:val="22"/>
        </w:rPr>
        <w:t xml:space="preserve"> </w:t>
      </w:r>
    </w:p>
    <w:p w14:paraId="4B6DB6DF" w14:textId="40172437" w:rsidR="0046696A" w:rsidRPr="0046696A" w:rsidRDefault="0046696A" w:rsidP="002A08C4">
      <w:pPr>
        <w:pStyle w:val="ListParagraph"/>
        <w:numPr>
          <w:ilvl w:val="0"/>
          <w:numId w:val="32"/>
        </w:numPr>
        <w:autoSpaceDE w:val="0"/>
        <w:autoSpaceDN w:val="0"/>
        <w:adjustRightInd w:val="0"/>
        <w:spacing w:after="3pt"/>
        <w:ind w:start="18pt"/>
        <w:contextualSpacing w:val="0"/>
        <w:jc w:val="both"/>
        <w:rPr>
          <w:rFonts w:cs="Cambria"/>
          <w:color w:val="000000"/>
          <w:szCs w:val="22"/>
        </w:rPr>
      </w:pPr>
      <w:r w:rsidRPr="0046696A">
        <w:rPr>
          <w:rFonts w:cs="Cambria"/>
          <w:color w:val="000000"/>
          <w:szCs w:val="22"/>
        </w:rPr>
        <w:t xml:space="preserve">Identify strategies to overcome challenges in various career pathways. </w:t>
      </w:r>
    </w:p>
    <w:p w14:paraId="61519787" w14:textId="77777777" w:rsidR="00754C67" w:rsidRDefault="0046696A" w:rsidP="00754C67">
      <w:pPr>
        <w:pStyle w:val="ListParagraph"/>
        <w:numPr>
          <w:ilvl w:val="0"/>
          <w:numId w:val="32"/>
        </w:numPr>
        <w:autoSpaceDE w:val="0"/>
        <w:autoSpaceDN w:val="0"/>
        <w:adjustRightInd w:val="0"/>
        <w:spacing w:after="3pt"/>
        <w:ind w:start="18pt"/>
        <w:contextualSpacing w:val="0"/>
        <w:jc w:val="both"/>
        <w:rPr>
          <w:rFonts w:cs="Cambria"/>
          <w:color w:val="000000"/>
          <w:szCs w:val="22"/>
        </w:rPr>
      </w:pPr>
      <w:r w:rsidRPr="0046696A">
        <w:rPr>
          <w:rFonts w:cs="Cambria"/>
          <w:color w:val="000000"/>
          <w:szCs w:val="22"/>
        </w:rPr>
        <w:t>Identify the process of ethical decision-making</w:t>
      </w:r>
      <w:r w:rsidRPr="00754C67">
        <w:rPr>
          <w:rFonts w:cs="Cambria"/>
          <w:color w:val="000000"/>
          <w:szCs w:val="22"/>
        </w:rPr>
        <w:t xml:space="preserve"> based on professional ethical codes</w:t>
      </w:r>
      <w:r w:rsidR="00754C67">
        <w:rPr>
          <w:rFonts w:cs="Cambria"/>
          <w:color w:val="000000"/>
          <w:szCs w:val="22"/>
        </w:rPr>
        <w:t>.</w:t>
      </w:r>
    </w:p>
    <w:p w14:paraId="5B179C8E" w14:textId="37E83E6E" w:rsidR="0046696A" w:rsidRPr="0046696A" w:rsidRDefault="0046696A" w:rsidP="002A08C4">
      <w:pPr>
        <w:pStyle w:val="ListParagraph"/>
        <w:numPr>
          <w:ilvl w:val="0"/>
          <w:numId w:val="32"/>
        </w:numPr>
        <w:autoSpaceDE w:val="0"/>
        <w:autoSpaceDN w:val="0"/>
        <w:adjustRightInd w:val="0"/>
        <w:spacing w:after="3pt"/>
        <w:ind w:start="18pt"/>
        <w:contextualSpacing w:val="0"/>
        <w:jc w:val="both"/>
        <w:rPr>
          <w:rFonts w:cs="Cambria"/>
          <w:color w:val="000000"/>
          <w:szCs w:val="22"/>
        </w:rPr>
      </w:pPr>
      <w:r w:rsidRPr="0046696A">
        <w:rPr>
          <w:rFonts w:cs="Cambria"/>
          <w:color w:val="000000"/>
          <w:szCs w:val="22"/>
        </w:rPr>
        <w:t>Prepare oral presentations based on contemporary issue</w:t>
      </w:r>
      <w:r w:rsidR="007C2034">
        <w:rPr>
          <w:rFonts w:cs="Cambria"/>
          <w:color w:val="000000"/>
          <w:szCs w:val="22"/>
        </w:rPr>
        <w:t>s</w:t>
      </w:r>
      <w:r w:rsidRPr="0046696A">
        <w:rPr>
          <w:rFonts w:cs="Cambria"/>
          <w:color w:val="000000"/>
          <w:szCs w:val="22"/>
        </w:rPr>
        <w:t xml:space="preserve"> in Chemical Engineering. </w:t>
      </w:r>
    </w:p>
    <w:p w14:paraId="3E8D9F28" w14:textId="77777777" w:rsidR="0046696A" w:rsidRPr="002665F8" w:rsidRDefault="0046696A" w:rsidP="004547C4"/>
    <w:p w14:paraId="44F14732" w14:textId="30112E2D" w:rsidR="00F433D1" w:rsidRPr="002665F8" w:rsidRDefault="00F433D1">
      <w:pPr>
        <w:rPr>
          <w:b/>
          <w:i/>
        </w:rPr>
      </w:pPr>
      <w:r w:rsidRPr="002665F8">
        <w:rPr>
          <w:b/>
          <w:i/>
        </w:rPr>
        <w:t>Relation to Program Outcomes (ABET):</w:t>
      </w:r>
    </w:p>
    <w:tbl>
      <w:tblPr>
        <w:tblStyle w:val="TableGrid"/>
        <w:tblW w:w="0pt" w:type="auto"/>
        <w:tblInd w:w="1pt" w:type="dxa"/>
        <w:tblLook w:firstRow="1" w:lastRow="0" w:firstColumn="1" w:lastColumn="0" w:noHBand="0" w:noVBand="1"/>
      </w:tblPr>
      <w:tblGrid>
        <w:gridCol w:w="7715"/>
        <w:gridCol w:w="3055"/>
      </w:tblGrid>
      <w:tr w:rsidR="00F433D1" w:rsidRPr="000059DB" w14:paraId="4266437F" w14:textId="77777777" w:rsidTr="002F2D02">
        <w:tc>
          <w:tcPr>
            <w:tcW w:w="385.75pt" w:type="dxa"/>
            <w:shd w:val="clear" w:color="auto" w:fill="BDD6EE" w:themeFill="accent1" w:themeFillTint="66"/>
          </w:tcPr>
          <w:p w14:paraId="77451F1B" w14:textId="77777777" w:rsidR="00F433D1" w:rsidRPr="000059DB" w:rsidRDefault="00F433D1">
            <w:pPr>
              <w:rPr>
                <w:b/>
              </w:rPr>
            </w:pPr>
            <w:r w:rsidRPr="000059DB">
              <w:rPr>
                <w:b/>
              </w:rPr>
              <w:t>Outcome</w:t>
            </w:r>
          </w:p>
        </w:tc>
        <w:tc>
          <w:tcPr>
            <w:tcW w:w="152.75pt" w:type="dxa"/>
            <w:shd w:val="clear" w:color="auto" w:fill="BDD6EE" w:themeFill="accent1" w:themeFillTint="66"/>
          </w:tcPr>
          <w:p w14:paraId="31C735C3" w14:textId="77777777" w:rsidR="00F433D1" w:rsidRPr="000059DB" w:rsidRDefault="00F433D1">
            <w:pPr>
              <w:rPr>
                <w:b/>
                <w:vertAlign w:val="superscript"/>
              </w:rPr>
            </w:pPr>
            <w:r w:rsidRPr="000059DB">
              <w:rPr>
                <w:b/>
              </w:rPr>
              <w:t>Coverage</w:t>
            </w:r>
            <w:r w:rsidRPr="000059DB">
              <w:rPr>
                <w:b/>
                <w:vertAlign w:val="superscript"/>
              </w:rPr>
              <w:t>*</w:t>
            </w:r>
          </w:p>
        </w:tc>
      </w:tr>
      <w:tr w:rsidR="00D2542F" w:rsidRPr="000059DB" w14:paraId="6B932233" w14:textId="77777777" w:rsidTr="002F2D02">
        <w:tc>
          <w:tcPr>
            <w:tcW w:w="385.75pt" w:type="dxa"/>
          </w:tcPr>
          <w:p w14:paraId="683827D1" w14:textId="679B70B7" w:rsidR="00F433D1" w:rsidRPr="009C609B" w:rsidRDefault="009C609B" w:rsidP="000C3114">
            <w:pPr>
              <w:numPr>
                <w:ilvl w:val="0"/>
                <w:numId w:val="23"/>
              </w:numPr>
              <w:shd w:val="clear" w:color="auto" w:fill="FFFFFF"/>
              <w:spacing w:before="3pt" w:after="3pt"/>
              <w:ind w:start="18.70pt"/>
            </w:pPr>
            <w:r w:rsidRPr="009C609B">
              <w:t>An ability to identify, formulate, and solve complex engineering problems by applying principles of engineering, science, and mathematics</w:t>
            </w:r>
          </w:p>
        </w:tc>
        <w:tc>
          <w:tcPr>
            <w:tcW w:w="152.75pt" w:type="dxa"/>
          </w:tcPr>
          <w:p w14:paraId="4D5C5E1B" w14:textId="11682CE6" w:rsidR="00F433D1" w:rsidRPr="001265D9" w:rsidRDefault="00F433D1" w:rsidP="002F2D02">
            <w:pPr>
              <w:spacing w:after="6pt"/>
            </w:pPr>
          </w:p>
        </w:tc>
      </w:tr>
      <w:tr w:rsidR="00D2542F" w:rsidRPr="000059DB" w14:paraId="13B552C0" w14:textId="77777777" w:rsidTr="002F2D02">
        <w:tc>
          <w:tcPr>
            <w:tcW w:w="385.75pt" w:type="dxa"/>
          </w:tcPr>
          <w:p w14:paraId="0693EA0E" w14:textId="1FB6A3FF" w:rsidR="009C609B" w:rsidRPr="009C609B" w:rsidRDefault="009C609B" w:rsidP="000C3114">
            <w:pPr>
              <w:numPr>
                <w:ilvl w:val="0"/>
                <w:numId w:val="23"/>
              </w:numPr>
              <w:shd w:val="clear" w:color="auto" w:fill="FFFFFF"/>
              <w:spacing w:before="3pt" w:after="3pt"/>
              <w:ind w:start="18.70pt"/>
            </w:pPr>
            <w:r w:rsidRPr="009C609B">
              <w:t>An ability to apply engineering design to produce solutions that meet specified needs with consideration of public health, safety, and welfare, as well as global, cultural, social, environmental, and economic factors</w:t>
            </w:r>
          </w:p>
        </w:tc>
        <w:tc>
          <w:tcPr>
            <w:tcW w:w="152.75pt" w:type="dxa"/>
          </w:tcPr>
          <w:p w14:paraId="7386C15F" w14:textId="648F31D1" w:rsidR="00F433D1" w:rsidRPr="001265D9" w:rsidRDefault="00F433D1" w:rsidP="002F2D02">
            <w:pPr>
              <w:spacing w:after="6pt"/>
            </w:pPr>
          </w:p>
        </w:tc>
      </w:tr>
      <w:tr w:rsidR="00D2542F" w:rsidRPr="000059DB" w14:paraId="1677A51A" w14:textId="77777777" w:rsidTr="002F2D02">
        <w:tc>
          <w:tcPr>
            <w:tcW w:w="385.75pt" w:type="dxa"/>
          </w:tcPr>
          <w:p w14:paraId="2E343F55" w14:textId="65EF1CDC" w:rsidR="00F433D1" w:rsidRPr="009C609B" w:rsidRDefault="009C609B" w:rsidP="000C3114">
            <w:pPr>
              <w:numPr>
                <w:ilvl w:val="0"/>
                <w:numId w:val="23"/>
              </w:numPr>
              <w:shd w:val="clear" w:color="auto" w:fill="FFFFFF"/>
              <w:spacing w:before="3pt" w:after="3pt"/>
              <w:ind w:start="18.70pt"/>
            </w:pPr>
            <w:r w:rsidRPr="009C609B">
              <w:t>An ability to communicate effectively with a range of audiences</w:t>
            </w:r>
          </w:p>
        </w:tc>
        <w:tc>
          <w:tcPr>
            <w:tcW w:w="152.75pt" w:type="dxa"/>
            <w:vAlign w:val="center"/>
          </w:tcPr>
          <w:p w14:paraId="256E6078" w14:textId="586FAC0B" w:rsidR="006B3E9B" w:rsidRPr="001265D9" w:rsidRDefault="00B71FF0" w:rsidP="006B3E9B">
            <w:pPr>
              <w:spacing w:after="6pt"/>
              <w:jc w:val="center"/>
            </w:pPr>
            <w:r>
              <w:t>High</w:t>
            </w:r>
          </w:p>
        </w:tc>
      </w:tr>
      <w:tr w:rsidR="00D2542F" w:rsidRPr="000059DB" w14:paraId="3BC33291" w14:textId="77777777" w:rsidTr="002F2D02">
        <w:tc>
          <w:tcPr>
            <w:tcW w:w="385.75pt" w:type="dxa"/>
          </w:tcPr>
          <w:p w14:paraId="07059131" w14:textId="3E829963" w:rsidR="00F433D1" w:rsidRPr="009C609B" w:rsidRDefault="009C609B" w:rsidP="000C3114">
            <w:pPr>
              <w:numPr>
                <w:ilvl w:val="0"/>
                <w:numId w:val="23"/>
              </w:numPr>
              <w:shd w:val="clear" w:color="auto" w:fill="FFFFFF"/>
              <w:spacing w:before="3pt" w:after="3pt"/>
              <w:ind w:start="18.70pt"/>
            </w:pPr>
            <w:r w:rsidRPr="009C609B">
              <w:t>An ability to recognize ethical and professional responsibilities in engineering situations and make informed judgments, which must consider the impact of engineering solutions in global, economic, environmental, and societal contexts</w:t>
            </w:r>
          </w:p>
        </w:tc>
        <w:tc>
          <w:tcPr>
            <w:tcW w:w="152.75pt" w:type="dxa"/>
            <w:vAlign w:val="center"/>
          </w:tcPr>
          <w:p w14:paraId="7B9FC7DC" w14:textId="37214422" w:rsidR="00F433D1" w:rsidRPr="001265D9" w:rsidRDefault="00A02328" w:rsidP="002F2D02">
            <w:pPr>
              <w:spacing w:after="6pt"/>
              <w:jc w:val="center"/>
            </w:pPr>
            <w:r>
              <w:t>High</w:t>
            </w:r>
          </w:p>
        </w:tc>
      </w:tr>
      <w:tr w:rsidR="00D2542F" w:rsidRPr="000059DB" w14:paraId="647A2231" w14:textId="77777777" w:rsidTr="002F2D02">
        <w:tc>
          <w:tcPr>
            <w:tcW w:w="385.75pt" w:type="dxa"/>
          </w:tcPr>
          <w:p w14:paraId="4A77B107" w14:textId="3EFC7CF8" w:rsidR="00F433D1" w:rsidRPr="009C609B" w:rsidRDefault="009C609B" w:rsidP="000C3114">
            <w:pPr>
              <w:pStyle w:val="ListParagraph"/>
              <w:numPr>
                <w:ilvl w:val="0"/>
                <w:numId w:val="23"/>
              </w:numPr>
              <w:shd w:val="clear" w:color="auto" w:fill="FFFFFF"/>
              <w:spacing w:before="3pt" w:after="3pt"/>
              <w:contextualSpacing w:val="0"/>
            </w:pPr>
            <w:r w:rsidRPr="009C609B">
              <w:t xml:space="preserve">An ability to function effectively </w:t>
            </w:r>
            <w:proofErr w:type="gramStart"/>
            <w:r w:rsidRPr="009C609B">
              <w:t>on</w:t>
            </w:r>
            <w:proofErr w:type="gramEnd"/>
            <w:r w:rsidRPr="009C609B">
              <w:t xml:space="preserve"> a team whose members together provide leadership, create a collaborative and inclusive environment, establish goals, plan tasks, and meet objectives</w:t>
            </w:r>
          </w:p>
        </w:tc>
        <w:tc>
          <w:tcPr>
            <w:tcW w:w="152.75pt" w:type="dxa"/>
            <w:vAlign w:val="center"/>
          </w:tcPr>
          <w:p w14:paraId="6CCF36E7" w14:textId="38AD9D66" w:rsidR="00F433D1" w:rsidRPr="001265D9" w:rsidRDefault="002F2D02" w:rsidP="002F2D02">
            <w:pPr>
              <w:spacing w:after="6pt"/>
              <w:jc w:val="center"/>
            </w:pPr>
            <w:r>
              <w:t>Medium</w:t>
            </w:r>
          </w:p>
        </w:tc>
      </w:tr>
      <w:tr w:rsidR="00D2542F" w:rsidRPr="000059DB" w14:paraId="4637A3F0" w14:textId="77777777" w:rsidTr="002F2D02">
        <w:tc>
          <w:tcPr>
            <w:tcW w:w="385.75pt" w:type="dxa"/>
          </w:tcPr>
          <w:p w14:paraId="3C7EAFC1" w14:textId="1C4CEF80" w:rsidR="00F433D1" w:rsidRPr="009C609B" w:rsidRDefault="009C609B" w:rsidP="000C3114">
            <w:pPr>
              <w:pStyle w:val="ListParagraph"/>
              <w:numPr>
                <w:ilvl w:val="0"/>
                <w:numId w:val="23"/>
              </w:numPr>
              <w:shd w:val="clear" w:color="auto" w:fill="FFFFFF"/>
              <w:spacing w:before="3pt" w:after="3pt"/>
              <w:contextualSpacing w:val="0"/>
            </w:pPr>
            <w:r w:rsidRPr="009C609B">
              <w:t>An ability to develop and conduct appropriate experimentation, analyze and interpret data, and use engineering judgment to draw conclusions</w:t>
            </w:r>
          </w:p>
        </w:tc>
        <w:tc>
          <w:tcPr>
            <w:tcW w:w="152.75pt" w:type="dxa"/>
          </w:tcPr>
          <w:p w14:paraId="632965EA" w14:textId="77777777" w:rsidR="00F433D1" w:rsidRPr="001265D9" w:rsidRDefault="00F433D1" w:rsidP="002F2D02">
            <w:pPr>
              <w:spacing w:after="6pt"/>
            </w:pPr>
          </w:p>
        </w:tc>
      </w:tr>
      <w:tr w:rsidR="00D2542F" w:rsidRPr="000059DB" w14:paraId="2B11A4BD" w14:textId="77777777" w:rsidTr="002F2D02">
        <w:trPr>
          <w:trHeight w:val="413"/>
        </w:trPr>
        <w:tc>
          <w:tcPr>
            <w:tcW w:w="385.75pt" w:type="dxa"/>
          </w:tcPr>
          <w:p w14:paraId="5F991789" w14:textId="4E8CC5C2" w:rsidR="00F433D1" w:rsidRPr="009C609B" w:rsidRDefault="009C609B" w:rsidP="000C3114">
            <w:pPr>
              <w:pStyle w:val="ListParagraph"/>
              <w:numPr>
                <w:ilvl w:val="0"/>
                <w:numId w:val="23"/>
              </w:numPr>
              <w:shd w:val="clear" w:color="auto" w:fill="FFFFFF"/>
              <w:spacing w:before="3pt" w:after="3pt"/>
              <w:contextualSpacing w:val="0"/>
            </w:pPr>
            <w:r w:rsidRPr="009C609B">
              <w:t>An ability to acquire and apply new knowledge as needed, using appropriate learning strategies</w:t>
            </w:r>
          </w:p>
        </w:tc>
        <w:tc>
          <w:tcPr>
            <w:tcW w:w="152.75pt" w:type="dxa"/>
            <w:vAlign w:val="center"/>
          </w:tcPr>
          <w:p w14:paraId="0F28CB73" w14:textId="30E1E496" w:rsidR="00F433D1" w:rsidRPr="001265D9" w:rsidRDefault="00910C16" w:rsidP="002F2D02">
            <w:pPr>
              <w:spacing w:after="6pt"/>
              <w:jc w:val="center"/>
            </w:pPr>
            <w:r>
              <w:t>Medium</w:t>
            </w:r>
          </w:p>
        </w:tc>
      </w:tr>
    </w:tbl>
    <w:p w14:paraId="4228E16C" w14:textId="244F4928" w:rsidR="006C0FA0" w:rsidRDefault="00F433D1" w:rsidP="00F3219A">
      <w:pPr>
        <w:ind w:start="18pt"/>
      </w:pPr>
      <w:r w:rsidRPr="00CC5871">
        <w:rPr>
          <w:vertAlign w:val="superscript"/>
        </w:rPr>
        <w:t>*</w:t>
      </w:r>
      <w:r w:rsidRPr="00CC5871">
        <w:t xml:space="preserve">Coverage is given as high, medium, or low.  An empty box indicates that this outcome is not </w:t>
      </w:r>
      <w:r w:rsidR="00467129" w:rsidRPr="00CC5871">
        <w:t>covered or assessed in</w:t>
      </w:r>
      <w:r w:rsidRPr="00CC5871">
        <w:t xml:space="preserve"> the course.</w:t>
      </w:r>
    </w:p>
    <w:p w14:paraId="2234DB56" w14:textId="77777777" w:rsidR="006C0FA0" w:rsidRPr="006C0FA0" w:rsidRDefault="006C0FA0" w:rsidP="00F3219A">
      <w:pPr>
        <w:autoSpaceDE w:val="0"/>
        <w:autoSpaceDN w:val="0"/>
        <w:adjustRightInd w:val="0"/>
        <w:spacing w:before="6pt" w:after="6pt"/>
        <w:rPr>
          <w:rFonts w:cs="Cambria"/>
          <w:color w:val="000000"/>
          <w:szCs w:val="22"/>
        </w:rPr>
      </w:pPr>
      <w:r w:rsidRPr="006C0FA0">
        <w:rPr>
          <w:rFonts w:cs="Cambria"/>
          <w:b/>
          <w:bCs/>
          <w:i/>
          <w:iCs/>
          <w:color w:val="000000"/>
          <w:szCs w:val="22"/>
        </w:rPr>
        <w:t xml:space="preserve">Course Schedule </w:t>
      </w:r>
    </w:p>
    <w:p w14:paraId="4571FE31" w14:textId="159CA29A" w:rsidR="006C0FA0" w:rsidRDefault="00CF6448" w:rsidP="006C0FA0">
      <w:pPr>
        <w:jc w:val="both"/>
        <w:rPr>
          <w:rFonts w:cs="Cambria"/>
          <w:color w:val="000000"/>
          <w:szCs w:val="22"/>
        </w:rPr>
      </w:pPr>
      <w:r>
        <w:rPr>
          <w:rFonts w:cs="Cambria"/>
          <w:color w:val="000000"/>
          <w:szCs w:val="22"/>
        </w:rPr>
        <w:t xml:space="preserve">Preliminary course </w:t>
      </w:r>
      <w:r w:rsidR="006C0FA0" w:rsidRPr="006C0FA0">
        <w:rPr>
          <w:rFonts w:cs="Cambria"/>
          <w:color w:val="000000"/>
          <w:szCs w:val="22"/>
        </w:rPr>
        <w:t>schedule is shown in the table below. Adjustments to the schedule may be required</w:t>
      </w:r>
      <w:r w:rsidR="006C0FA0">
        <w:rPr>
          <w:rFonts w:cs="Cambria"/>
          <w:color w:val="000000"/>
          <w:szCs w:val="22"/>
        </w:rPr>
        <w:t xml:space="preserve"> and,</w:t>
      </w:r>
      <w:r w:rsidR="006C0FA0" w:rsidRPr="006C0FA0">
        <w:rPr>
          <w:rFonts w:cs="Cambria"/>
          <w:color w:val="000000"/>
          <w:szCs w:val="22"/>
        </w:rPr>
        <w:t xml:space="preserve"> if that is the case, students will be informed via Canvas announcements.</w:t>
      </w:r>
      <w:r>
        <w:rPr>
          <w:rFonts w:cs="Cambria"/>
          <w:color w:val="000000"/>
          <w:szCs w:val="22"/>
        </w:rPr>
        <w:t xml:space="preserve"> Furthermore, an up-to-date schedule will be posted on Canvas.</w:t>
      </w:r>
    </w:p>
    <w:p w14:paraId="1A734CB7" w14:textId="5452BC54" w:rsidR="006C0FA0" w:rsidRDefault="006C0FA0" w:rsidP="006C0FA0">
      <w:pPr>
        <w:jc w:val="both"/>
        <w:rPr>
          <w:rFonts w:cs="Cambria"/>
          <w:color w:val="000000"/>
          <w:szCs w:val="22"/>
        </w:rPr>
      </w:pPr>
    </w:p>
    <w:tbl>
      <w:tblPr>
        <w:tblStyle w:val="GridTable4-Accent1"/>
        <w:tblW w:w="0pt" w:type="auto"/>
        <w:tblLook w:firstRow="1" w:lastRow="0" w:firstColumn="1" w:lastColumn="0" w:noHBand="0" w:noVBand="1"/>
      </w:tblPr>
      <w:tblGrid>
        <w:gridCol w:w="805"/>
        <w:gridCol w:w="1170"/>
        <w:gridCol w:w="8815"/>
      </w:tblGrid>
      <w:tr w:rsidR="004801EC" w:rsidRPr="006B04F8" w14:paraId="0C9C52AE" w14:textId="77777777" w:rsidTr="009B7ECC">
        <w:trPr>
          <w:cnfStyle w:firstRow="1" w:lastRow="0" w:firstColumn="0" w:lastColumn="0" w:oddVBand="0" w:evenVBand="0" w:oddHBand="0" w:evenHBand="0" w:firstRowFirstColumn="0" w:firstRowLastColumn="0" w:lastRowFirstColumn="0" w:lastRowLastColumn="0"/>
        </w:trPr>
        <w:tc>
          <w:tcPr>
            <w:cnfStyle w:firstRow="0" w:lastRow="0" w:firstColumn="1" w:lastColumn="0" w:oddVBand="0" w:evenVBand="0" w:oddHBand="0" w:evenHBand="0" w:firstRowFirstColumn="0" w:firstRowLastColumn="0" w:lastRowFirstColumn="0" w:lastRowLastColumn="0"/>
            <w:tcW w:w="40.25pt" w:type="dxa"/>
          </w:tcPr>
          <w:p w14:paraId="4A035EFB" w14:textId="7D3BC42F" w:rsidR="004801EC" w:rsidRPr="006B04F8" w:rsidRDefault="004801EC" w:rsidP="007B1BEE">
            <w:pPr>
              <w:jc w:val="center"/>
              <w:rPr>
                <w:color w:val="000000" w:themeColor="text1"/>
                <w:szCs w:val="22"/>
              </w:rPr>
            </w:pPr>
            <w:r w:rsidRPr="006B04F8">
              <w:rPr>
                <w:color w:val="000000" w:themeColor="text1"/>
                <w:szCs w:val="22"/>
              </w:rPr>
              <w:t>Week</w:t>
            </w:r>
          </w:p>
        </w:tc>
        <w:tc>
          <w:tcPr>
            <w:tcW w:w="58.50pt" w:type="dxa"/>
          </w:tcPr>
          <w:p w14:paraId="7E5FA3EA" w14:textId="55F8BECE" w:rsidR="004801EC" w:rsidRPr="006B04F8" w:rsidRDefault="004801EC" w:rsidP="007B1BEE">
            <w:pPr>
              <w:jc w:val="center"/>
              <w:cnfStyle w:firstRow="1" w:lastRow="0" w:firstColumn="0" w:lastColumn="0" w:oddVBand="0" w:evenVBand="0" w:oddHBand="0" w:evenHBand="0" w:firstRowFirstColumn="0" w:firstRowLastColumn="0" w:lastRowFirstColumn="0" w:lastRowLastColumn="0"/>
              <w:rPr>
                <w:color w:val="000000" w:themeColor="text1"/>
                <w:szCs w:val="22"/>
              </w:rPr>
            </w:pPr>
            <w:r w:rsidRPr="006B04F8">
              <w:rPr>
                <w:color w:val="000000" w:themeColor="text1"/>
                <w:szCs w:val="22"/>
              </w:rPr>
              <w:t>Date</w:t>
            </w:r>
          </w:p>
        </w:tc>
        <w:tc>
          <w:tcPr>
            <w:tcW w:w="440.75pt" w:type="dxa"/>
          </w:tcPr>
          <w:p w14:paraId="362034F4" w14:textId="3F1AD077" w:rsidR="004801EC" w:rsidRPr="006B04F8" w:rsidRDefault="00274CCA" w:rsidP="007B1BEE">
            <w:pPr>
              <w:jc w:val="center"/>
              <w:cnfStyle w:firstRow="1" w:lastRow="0" w:firstColumn="0" w:lastColumn="0" w:oddVBand="0" w:evenVBand="0" w:oddHBand="0" w:evenHBand="0" w:firstRowFirstColumn="0" w:firstRowLastColumn="0" w:lastRowFirstColumn="0" w:lastRowLastColumn="0"/>
              <w:rPr>
                <w:color w:val="000000" w:themeColor="text1"/>
                <w:szCs w:val="22"/>
              </w:rPr>
            </w:pPr>
            <w:r w:rsidRPr="006B04F8">
              <w:rPr>
                <w:color w:val="000000" w:themeColor="text1"/>
                <w:szCs w:val="22"/>
              </w:rPr>
              <w:t>Topic</w:t>
            </w:r>
          </w:p>
        </w:tc>
      </w:tr>
      <w:tr w:rsidR="004801EC" w:rsidRPr="006B04F8" w14:paraId="5792FAC7" w14:textId="77777777" w:rsidTr="009B7ECC">
        <w:trPr>
          <w:cnfStyle w:firstRow="0" w:lastRow="0" w:firstColumn="0" w:lastColumn="0" w:oddVBand="0" w:evenVBand="0" w:oddHBand="1" w:evenHBand="0" w:firstRowFirstColumn="0" w:firstRowLastColumn="0" w:lastRowFirstColumn="0" w:lastRowLastColumn="0"/>
        </w:trPr>
        <w:tc>
          <w:tcPr>
            <w:cnfStyle w:firstRow="0" w:lastRow="0" w:firstColumn="1" w:lastColumn="0" w:oddVBand="0" w:evenVBand="0" w:oddHBand="0" w:evenHBand="0" w:firstRowFirstColumn="0" w:firstRowLastColumn="0" w:lastRowFirstColumn="0" w:lastRowLastColumn="0"/>
            <w:tcW w:w="40.25pt" w:type="dxa"/>
          </w:tcPr>
          <w:p w14:paraId="641C8F1C" w14:textId="50740751" w:rsidR="004801EC" w:rsidRPr="006B04F8" w:rsidRDefault="005B484F" w:rsidP="009B7ECC">
            <w:pPr>
              <w:spacing w:before="3pt" w:after="3pt"/>
              <w:jc w:val="center"/>
              <w:rPr>
                <w:b w:val="0"/>
                <w:bCs w:val="0"/>
                <w:color w:val="000000" w:themeColor="text1"/>
                <w:szCs w:val="22"/>
              </w:rPr>
            </w:pPr>
            <w:r w:rsidRPr="006B04F8">
              <w:rPr>
                <w:b w:val="0"/>
                <w:bCs w:val="0"/>
                <w:color w:val="000000" w:themeColor="text1"/>
                <w:szCs w:val="22"/>
              </w:rPr>
              <w:t>1</w:t>
            </w:r>
          </w:p>
        </w:tc>
        <w:tc>
          <w:tcPr>
            <w:tcW w:w="58.50pt" w:type="dxa"/>
          </w:tcPr>
          <w:p w14:paraId="36AB2453" w14:textId="1AD7934E" w:rsidR="004801EC" w:rsidRPr="006B04F8" w:rsidRDefault="009219C8" w:rsidP="009B7ECC">
            <w:pPr>
              <w:spacing w:before="3pt" w:after="3pt"/>
              <w:jc w:val="center"/>
              <w:cnfStyle w:firstRow="0" w:lastRow="0" w:firstColumn="0" w:lastColumn="0" w:oddVBand="0" w:evenVBand="0" w:oddHBand="1" w:evenHBand="0" w:firstRowFirstColumn="0" w:firstRowLastColumn="0" w:lastRowFirstColumn="0" w:lastRowLastColumn="0"/>
              <w:rPr>
                <w:color w:val="000000" w:themeColor="text1"/>
                <w:szCs w:val="22"/>
              </w:rPr>
            </w:pPr>
            <w:r w:rsidRPr="006B04F8">
              <w:rPr>
                <w:color w:val="000000" w:themeColor="text1"/>
                <w:szCs w:val="22"/>
              </w:rPr>
              <w:t>Jan. 13</w:t>
            </w:r>
          </w:p>
        </w:tc>
        <w:tc>
          <w:tcPr>
            <w:tcW w:w="440.75pt" w:type="dxa"/>
          </w:tcPr>
          <w:p w14:paraId="5E9D675B" w14:textId="5624E165" w:rsidR="004801EC" w:rsidRPr="006B04F8" w:rsidRDefault="00C853EE" w:rsidP="009B7ECC">
            <w:pPr>
              <w:pStyle w:val="Default"/>
              <w:spacing w:before="3pt" w:after="3pt"/>
              <w:cnfStyle w:firstRow="0" w:lastRow="0" w:firstColumn="0" w:lastColumn="0" w:oddVBand="0" w:evenVBand="0" w:oddHBand="1" w:evenHBand="0" w:firstRowFirstColumn="0" w:firstRowLastColumn="0" w:lastRowFirstColumn="0" w:lastRowLastColumn="0"/>
              <w:rPr>
                <w:rFonts w:ascii="Cambria" w:hAnsi="Cambria"/>
                <w:color w:val="000000" w:themeColor="text1"/>
                <w:sz w:val="22"/>
                <w:szCs w:val="22"/>
              </w:rPr>
            </w:pPr>
            <w:r w:rsidRPr="006B04F8">
              <w:rPr>
                <w:rFonts w:ascii="Cambria" w:hAnsi="Cambria"/>
                <w:color w:val="000000" w:themeColor="text1"/>
                <w:sz w:val="22"/>
                <w:szCs w:val="22"/>
              </w:rPr>
              <w:t>Introduction. What is Chemical Engineering?</w:t>
            </w:r>
          </w:p>
        </w:tc>
      </w:tr>
      <w:tr w:rsidR="004801EC" w:rsidRPr="006B04F8" w14:paraId="40A52C75" w14:textId="77777777" w:rsidTr="00777FCF">
        <w:tc>
          <w:tcPr>
            <w:cnfStyle w:firstRow="0" w:lastRow="0" w:firstColumn="1" w:lastColumn="0" w:oddVBand="0" w:evenVBand="0" w:oddHBand="0" w:evenHBand="0" w:firstRowFirstColumn="0" w:firstRowLastColumn="0" w:lastRowFirstColumn="0" w:lastRowLastColumn="0"/>
            <w:tcW w:w="40.25pt" w:type="dxa"/>
            <w:vAlign w:val="center"/>
          </w:tcPr>
          <w:p w14:paraId="3CAB93A3" w14:textId="0E4991DC" w:rsidR="004801EC" w:rsidRPr="006B04F8" w:rsidRDefault="005B484F" w:rsidP="00777FCF">
            <w:pPr>
              <w:spacing w:before="3pt" w:after="3pt"/>
              <w:jc w:val="center"/>
              <w:rPr>
                <w:b w:val="0"/>
                <w:bCs w:val="0"/>
                <w:color w:val="000000" w:themeColor="text1"/>
                <w:szCs w:val="22"/>
              </w:rPr>
            </w:pPr>
            <w:r w:rsidRPr="006B04F8">
              <w:rPr>
                <w:b w:val="0"/>
                <w:bCs w:val="0"/>
                <w:color w:val="000000" w:themeColor="text1"/>
                <w:szCs w:val="22"/>
              </w:rPr>
              <w:t>2</w:t>
            </w:r>
          </w:p>
        </w:tc>
        <w:tc>
          <w:tcPr>
            <w:tcW w:w="58.50pt" w:type="dxa"/>
            <w:vAlign w:val="center"/>
          </w:tcPr>
          <w:p w14:paraId="1D4BAAE9" w14:textId="6B84B404" w:rsidR="00CF6448" w:rsidRPr="006B04F8" w:rsidRDefault="009219C8" w:rsidP="00854A2E">
            <w:pPr>
              <w:spacing w:before="3pt" w:after="3pt"/>
              <w:jc w:val="center"/>
              <w:cnfStyle w:firstRow="0" w:lastRow="0" w:firstColumn="0" w:lastColumn="0" w:oddVBand="0" w:evenVBand="0" w:oddHBand="0" w:evenHBand="0" w:firstRowFirstColumn="0" w:firstRowLastColumn="0" w:lastRowFirstColumn="0" w:lastRowLastColumn="0"/>
              <w:rPr>
                <w:color w:val="000000" w:themeColor="text1"/>
                <w:szCs w:val="22"/>
              </w:rPr>
            </w:pPr>
            <w:r w:rsidRPr="006B04F8">
              <w:rPr>
                <w:color w:val="000000" w:themeColor="text1"/>
                <w:szCs w:val="22"/>
              </w:rPr>
              <w:t>Jan. 20</w:t>
            </w:r>
          </w:p>
        </w:tc>
        <w:tc>
          <w:tcPr>
            <w:tcW w:w="440.75pt" w:type="dxa"/>
          </w:tcPr>
          <w:p w14:paraId="7AE86630" w14:textId="5C916313" w:rsidR="004801EC" w:rsidRPr="006B04F8" w:rsidRDefault="00D549F8" w:rsidP="009B7ECC">
            <w:pPr>
              <w:spacing w:before="3pt" w:after="3pt"/>
              <w:cnfStyle w:firstRow="0" w:lastRow="0" w:firstColumn="0" w:lastColumn="0" w:oddVBand="0" w:evenVBand="0" w:oddHBand="0" w:evenHBand="0" w:firstRowFirstColumn="0" w:firstRowLastColumn="0" w:lastRowFirstColumn="0" w:lastRowLastColumn="0"/>
              <w:rPr>
                <w:color w:val="000000" w:themeColor="text1"/>
                <w:szCs w:val="22"/>
              </w:rPr>
            </w:pPr>
            <w:r w:rsidRPr="006B04F8">
              <w:rPr>
                <w:color w:val="000000" w:themeColor="text1"/>
                <w:szCs w:val="22"/>
              </w:rPr>
              <w:t xml:space="preserve">Guest Lecture: </w:t>
            </w:r>
            <w:r w:rsidR="00713FC3" w:rsidRPr="006B04F8">
              <w:rPr>
                <w:color w:val="000000" w:themeColor="text1"/>
                <w:szCs w:val="22"/>
              </w:rPr>
              <w:t>Resume</w:t>
            </w:r>
            <w:r w:rsidR="00C67698" w:rsidRPr="006B04F8">
              <w:rPr>
                <w:color w:val="000000" w:themeColor="text1"/>
                <w:szCs w:val="22"/>
              </w:rPr>
              <w:t>s,</w:t>
            </w:r>
            <w:r w:rsidR="00713FC3" w:rsidRPr="006B04F8">
              <w:rPr>
                <w:color w:val="000000" w:themeColor="text1"/>
                <w:szCs w:val="22"/>
              </w:rPr>
              <w:t xml:space="preserve"> Cover Letters</w:t>
            </w:r>
            <w:r w:rsidR="00C67698" w:rsidRPr="006B04F8">
              <w:rPr>
                <w:color w:val="000000" w:themeColor="text1"/>
                <w:szCs w:val="22"/>
              </w:rPr>
              <w:t>, and Navigating the Career Fair</w:t>
            </w:r>
            <w:r w:rsidRPr="006B04F8">
              <w:rPr>
                <w:color w:val="000000" w:themeColor="text1"/>
                <w:szCs w:val="22"/>
              </w:rPr>
              <w:t xml:space="preserve"> (</w:t>
            </w:r>
            <w:r w:rsidR="007435F4" w:rsidRPr="006B04F8">
              <w:rPr>
                <w:color w:val="000000" w:themeColor="text1"/>
                <w:szCs w:val="22"/>
              </w:rPr>
              <w:t>Crystal Burton,</w:t>
            </w:r>
            <w:r w:rsidRPr="006B04F8">
              <w:rPr>
                <w:color w:val="000000" w:themeColor="text1"/>
                <w:szCs w:val="22"/>
              </w:rPr>
              <w:t xml:space="preserve"> UF Career Connections Center)</w:t>
            </w:r>
          </w:p>
        </w:tc>
      </w:tr>
      <w:tr w:rsidR="004801EC" w:rsidRPr="006B04F8" w14:paraId="6CCD3154" w14:textId="77777777" w:rsidTr="001E1D10">
        <w:trPr>
          <w:cnfStyle w:firstRow="0" w:lastRow="0" w:firstColumn="0" w:lastColumn="0" w:oddVBand="0" w:evenVBand="0" w:oddHBand="1" w:evenHBand="0" w:firstRowFirstColumn="0" w:firstRowLastColumn="0" w:lastRowFirstColumn="0" w:lastRowLastColumn="0"/>
        </w:trPr>
        <w:tc>
          <w:tcPr>
            <w:cnfStyle w:firstRow="0" w:lastRow="0" w:firstColumn="1" w:lastColumn="0" w:oddVBand="0" w:evenVBand="0" w:oddHBand="0" w:evenHBand="0" w:firstRowFirstColumn="0" w:firstRowLastColumn="0" w:lastRowFirstColumn="0" w:lastRowLastColumn="0"/>
            <w:tcW w:w="40.25pt" w:type="dxa"/>
            <w:vAlign w:val="center"/>
          </w:tcPr>
          <w:p w14:paraId="1BA7696F" w14:textId="250FAA8D" w:rsidR="004801EC" w:rsidRPr="006B04F8" w:rsidRDefault="00085305" w:rsidP="001E1D10">
            <w:pPr>
              <w:spacing w:before="3pt" w:after="3pt"/>
              <w:jc w:val="center"/>
              <w:rPr>
                <w:b w:val="0"/>
                <w:bCs w:val="0"/>
                <w:color w:val="000000" w:themeColor="text1"/>
                <w:szCs w:val="22"/>
              </w:rPr>
            </w:pPr>
            <w:r w:rsidRPr="006B04F8">
              <w:rPr>
                <w:b w:val="0"/>
                <w:bCs w:val="0"/>
                <w:color w:val="000000" w:themeColor="text1"/>
                <w:szCs w:val="22"/>
              </w:rPr>
              <w:t>3</w:t>
            </w:r>
          </w:p>
        </w:tc>
        <w:tc>
          <w:tcPr>
            <w:tcW w:w="58.50pt" w:type="dxa"/>
            <w:vAlign w:val="center"/>
          </w:tcPr>
          <w:p w14:paraId="00849481" w14:textId="7EE4B35D" w:rsidR="004801EC" w:rsidRPr="006B04F8" w:rsidRDefault="00016EB2" w:rsidP="001E1D10">
            <w:pPr>
              <w:spacing w:before="3pt" w:after="3pt"/>
              <w:jc w:val="center"/>
              <w:cnfStyle w:firstRow="0" w:lastRow="0" w:firstColumn="0" w:lastColumn="0" w:oddVBand="0" w:evenVBand="0" w:oddHBand="1" w:evenHBand="0" w:firstRowFirstColumn="0" w:firstRowLastColumn="0" w:lastRowFirstColumn="0" w:lastRowLastColumn="0"/>
              <w:rPr>
                <w:color w:val="000000" w:themeColor="text1"/>
                <w:szCs w:val="22"/>
              </w:rPr>
            </w:pPr>
            <w:r w:rsidRPr="006B04F8">
              <w:rPr>
                <w:color w:val="000000" w:themeColor="text1"/>
                <w:szCs w:val="22"/>
              </w:rPr>
              <w:t>Jan. 27</w:t>
            </w:r>
          </w:p>
        </w:tc>
        <w:tc>
          <w:tcPr>
            <w:tcW w:w="440.75pt" w:type="dxa"/>
          </w:tcPr>
          <w:p w14:paraId="7941CFC8" w14:textId="45F053F9" w:rsidR="004801EC" w:rsidRPr="006B04F8" w:rsidRDefault="00965780" w:rsidP="00520CC3">
            <w:pPr>
              <w:spacing w:before="3pt" w:after="3pt"/>
              <w:cnfStyle w:firstRow="0" w:lastRow="0" w:firstColumn="0" w:lastColumn="0" w:oddVBand="0" w:evenVBand="0" w:oddHBand="1" w:evenHBand="0" w:firstRowFirstColumn="0" w:firstRowLastColumn="0" w:lastRowFirstColumn="0" w:lastRowLastColumn="0"/>
              <w:rPr>
                <w:color w:val="000000" w:themeColor="text1"/>
                <w:szCs w:val="22"/>
              </w:rPr>
            </w:pPr>
            <w:r w:rsidRPr="006B04F8">
              <w:rPr>
                <w:color w:val="000000" w:themeColor="text1"/>
                <w:szCs w:val="22"/>
              </w:rPr>
              <w:t>Guest Lecture: Energy Transition (Chris Birdsall, ExxonMobil)</w:t>
            </w:r>
          </w:p>
        </w:tc>
      </w:tr>
      <w:tr w:rsidR="00BC2D7D" w:rsidRPr="006B04F8" w14:paraId="5806B45C" w14:textId="77777777" w:rsidTr="009B7ECC">
        <w:tc>
          <w:tcPr>
            <w:cnfStyle w:firstRow="0" w:lastRow="0" w:firstColumn="1" w:lastColumn="0" w:oddVBand="0" w:evenVBand="0" w:oddHBand="0" w:evenHBand="0" w:firstRowFirstColumn="0" w:firstRowLastColumn="0" w:lastRowFirstColumn="0" w:lastRowLastColumn="0"/>
            <w:tcW w:w="40.25pt" w:type="dxa"/>
          </w:tcPr>
          <w:p w14:paraId="16EA4AB2" w14:textId="650EB8A4" w:rsidR="00BC2D7D" w:rsidRPr="006B04F8" w:rsidRDefault="00BC2D7D" w:rsidP="00BC2D7D">
            <w:pPr>
              <w:spacing w:before="3pt" w:after="3pt"/>
              <w:jc w:val="center"/>
              <w:rPr>
                <w:b w:val="0"/>
                <w:bCs w:val="0"/>
                <w:color w:val="000000" w:themeColor="text1"/>
                <w:szCs w:val="22"/>
              </w:rPr>
            </w:pPr>
            <w:r w:rsidRPr="006B04F8">
              <w:rPr>
                <w:b w:val="0"/>
                <w:bCs w:val="0"/>
                <w:color w:val="000000" w:themeColor="text1"/>
                <w:szCs w:val="22"/>
              </w:rPr>
              <w:t>4</w:t>
            </w:r>
          </w:p>
        </w:tc>
        <w:tc>
          <w:tcPr>
            <w:tcW w:w="58.50pt" w:type="dxa"/>
          </w:tcPr>
          <w:p w14:paraId="354046C9" w14:textId="0B2EF41D" w:rsidR="00BC2D7D" w:rsidRPr="006B04F8" w:rsidRDefault="00E42423" w:rsidP="00BC2D7D">
            <w:pPr>
              <w:spacing w:before="3pt" w:after="3pt"/>
              <w:jc w:val="center"/>
              <w:cnfStyle w:firstRow="0" w:lastRow="0" w:firstColumn="0" w:lastColumn="0" w:oddVBand="0" w:evenVBand="0" w:oddHBand="0" w:evenHBand="0" w:firstRowFirstColumn="0" w:firstRowLastColumn="0" w:lastRowFirstColumn="0" w:lastRowLastColumn="0"/>
              <w:rPr>
                <w:color w:val="000000" w:themeColor="text1"/>
                <w:szCs w:val="22"/>
              </w:rPr>
            </w:pPr>
            <w:r w:rsidRPr="006B04F8">
              <w:rPr>
                <w:color w:val="000000" w:themeColor="text1"/>
                <w:szCs w:val="22"/>
              </w:rPr>
              <w:t>Feb. 3</w:t>
            </w:r>
          </w:p>
        </w:tc>
        <w:tc>
          <w:tcPr>
            <w:tcW w:w="440.75pt" w:type="dxa"/>
          </w:tcPr>
          <w:p w14:paraId="7DE868BA" w14:textId="386B1EDA" w:rsidR="00BC2D7D" w:rsidRPr="006B04F8" w:rsidRDefault="00EF28E7" w:rsidP="00BC2D7D">
            <w:pPr>
              <w:spacing w:before="3pt" w:after="3pt"/>
              <w:cnfStyle w:firstRow="0" w:lastRow="0" w:firstColumn="0" w:lastColumn="0" w:oddVBand="0" w:evenVBand="0" w:oddHBand="0" w:evenHBand="0" w:firstRowFirstColumn="0" w:firstRowLastColumn="0" w:lastRowFirstColumn="0" w:lastRowLastColumn="0"/>
              <w:rPr>
                <w:color w:val="000000" w:themeColor="text1"/>
                <w:szCs w:val="22"/>
              </w:rPr>
            </w:pPr>
            <w:r w:rsidRPr="006B04F8">
              <w:rPr>
                <w:color w:val="000000" w:themeColor="text1"/>
                <w:szCs w:val="22"/>
              </w:rPr>
              <w:t>Career Pathways: Graduate and Professional Schools</w:t>
            </w:r>
          </w:p>
        </w:tc>
      </w:tr>
      <w:tr w:rsidR="005255EF" w:rsidRPr="006B04F8" w14:paraId="3AF448FB" w14:textId="77777777" w:rsidTr="009B7ECC">
        <w:trPr>
          <w:cnfStyle w:firstRow="0" w:lastRow="0" w:firstColumn="0" w:lastColumn="0" w:oddVBand="0" w:evenVBand="0" w:oddHBand="1" w:evenHBand="0" w:firstRowFirstColumn="0" w:firstRowLastColumn="0" w:lastRowFirstColumn="0" w:lastRowLastColumn="0"/>
        </w:trPr>
        <w:tc>
          <w:tcPr>
            <w:cnfStyle w:firstRow="0" w:lastRow="0" w:firstColumn="1" w:lastColumn="0" w:oddVBand="0" w:evenVBand="0" w:oddHBand="0" w:evenHBand="0" w:firstRowFirstColumn="0" w:firstRowLastColumn="0" w:lastRowFirstColumn="0" w:lastRowLastColumn="0"/>
            <w:tcW w:w="40.25pt" w:type="dxa"/>
          </w:tcPr>
          <w:p w14:paraId="6A5B2498" w14:textId="77777777" w:rsidR="005255EF" w:rsidRPr="006B04F8" w:rsidRDefault="005255EF" w:rsidP="00BC2D7D">
            <w:pPr>
              <w:spacing w:before="3pt" w:after="3pt"/>
              <w:jc w:val="center"/>
              <w:rPr>
                <w:color w:val="000000" w:themeColor="text1"/>
                <w:szCs w:val="22"/>
              </w:rPr>
            </w:pPr>
          </w:p>
        </w:tc>
        <w:tc>
          <w:tcPr>
            <w:tcW w:w="58.50pt" w:type="dxa"/>
          </w:tcPr>
          <w:p w14:paraId="4597D74D" w14:textId="407826C4" w:rsidR="005255EF" w:rsidRPr="006B04F8" w:rsidRDefault="005255EF" w:rsidP="00BC2D7D">
            <w:pPr>
              <w:spacing w:before="3pt" w:after="3pt"/>
              <w:jc w:val="center"/>
              <w:cnfStyle w:firstRow="0" w:lastRow="0" w:firstColumn="0" w:lastColumn="0" w:oddVBand="0" w:evenVBand="0" w:oddHBand="1" w:evenHBand="0" w:firstRowFirstColumn="0" w:firstRowLastColumn="0" w:lastRowFirstColumn="0" w:lastRowLastColumn="0"/>
              <w:rPr>
                <w:color w:val="000000" w:themeColor="text1"/>
                <w:szCs w:val="22"/>
              </w:rPr>
            </w:pPr>
            <w:r w:rsidRPr="006B04F8">
              <w:rPr>
                <w:color w:val="000000" w:themeColor="text1"/>
                <w:szCs w:val="22"/>
              </w:rPr>
              <w:t>Feb. 4</w:t>
            </w:r>
          </w:p>
        </w:tc>
        <w:tc>
          <w:tcPr>
            <w:tcW w:w="440.75pt" w:type="dxa"/>
          </w:tcPr>
          <w:p w14:paraId="6D2B8E05" w14:textId="518A3AF9" w:rsidR="005255EF" w:rsidRPr="006B04F8" w:rsidRDefault="005255EF" w:rsidP="00BC2D7D">
            <w:pPr>
              <w:spacing w:before="3pt" w:after="3pt"/>
              <w:cnfStyle w:firstRow="0" w:lastRow="0" w:firstColumn="0" w:lastColumn="0" w:oddVBand="0" w:evenVBand="0" w:oddHBand="1" w:evenHBand="0" w:firstRowFirstColumn="0" w:firstRowLastColumn="0" w:lastRowFirstColumn="0" w:lastRowLastColumn="0"/>
              <w:rPr>
                <w:color w:val="000000" w:themeColor="text1"/>
                <w:szCs w:val="22"/>
              </w:rPr>
            </w:pPr>
            <w:r w:rsidRPr="006B04F8">
              <w:rPr>
                <w:color w:val="000000" w:themeColor="text1"/>
                <w:szCs w:val="22"/>
              </w:rPr>
              <w:t>Career Showcase: Attendance is mandatory!</w:t>
            </w:r>
          </w:p>
        </w:tc>
      </w:tr>
      <w:tr w:rsidR="0069722C" w:rsidRPr="006B04F8" w14:paraId="5231EFE9" w14:textId="77777777" w:rsidTr="0004768F">
        <w:tc>
          <w:tcPr>
            <w:cnfStyle w:firstRow="0" w:lastRow="0" w:firstColumn="1" w:lastColumn="0" w:oddVBand="0" w:evenVBand="0" w:oddHBand="0" w:evenHBand="0" w:firstRowFirstColumn="0" w:firstRowLastColumn="0" w:lastRowFirstColumn="0" w:lastRowLastColumn="0"/>
            <w:tcW w:w="40.25pt" w:type="dxa"/>
            <w:vAlign w:val="center"/>
          </w:tcPr>
          <w:p w14:paraId="47A67224" w14:textId="054AEBF7" w:rsidR="0069722C" w:rsidRPr="006B04F8" w:rsidRDefault="0069722C" w:rsidP="0004768F">
            <w:pPr>
              <w:spacing w:before="3pt" w:after="3pt"/>
              <w:jc w:val="center"/>
              <w:rPr>
                <w:b w:val="0"/>
                <w:bCs w:val="0"/>
                <w:color w:val="000000" w:themeColor="text1"/>
                <w:szCs w:val="22"/>
              </w:rPr>
            </w:pPr>
            <w:r w:rsidRPr="006B04F8">
              <w:rPr>
                <w:b w:val="0"/>
                <w:bCs w:val="0"/>
                <w:color w:val="000000" w:themeColor="text1"/>
                <w:szCs w:val="22"/>
              </w:rPr>
              <w:t>5</w:t>
            </w:r>
          </w:p>
        </w:tc>
        <w:tc>
          <w:tcPr>
            <w:tcW w:w="58.50pt" w:type="dxa"/>
            <w:vAlign w:val="center"/>
          </w:tcPr>
          <w:p w14:paraId="57759E47" w14:textId="62E2A146" w:rsidR="0069722C" w:rsidRPr="006B04F8" w:rsidRDefault="00C40721" w:rsidP="0004768F">
            <w:pPr>
              <w:spacing w:before="3pt" w:after="3pt"/>
              <w:jc w:val="center"/>
              <w:cnfStyle w:firstRow="0" w:lastRow="0" w:firstColumn="0" w:lastColumn="0" w:oddVBand="0" w:evenVBand="0" w:oddHBand="0" w:evenHBand="0" w:firstRowFirstColumn="0" w:firstRowLastColumn="0" w:lastRowFirstColumn="0" w:lastRowLastColumn="0"/>
              <w:rPr>
                <w:color w:val="000000" w:themeColor="text1"/>
                <w:szCs w:val="22"/>
              </w:rPr>
            </w:pPr>
            <w:r w:rsidRPr="006B04F8">
              <w:rPr>
                <w:color w:val="000000" w:themeColor="text1"/>
                <w:szCs w:val="22"/>
              </w:rPr>
              <w:t>Feb. 10</w:t>
            </w:r>
          </w:p>
        </w:tc>
        <w:tc>
          <w:tcPr>
            <w:tcW w:w="440.75pt" w:type="dxa"/>
          </w:tcPr>
          <w:p w14:paraId="5645E368" w14:textId="2E3FB6D1" w:rsidR="0069722C" w:rsidRPr="006B04F8" w:rsidRDefault="00A86052" w:rsidP="00BC2D7D">
            <w:pPr>
              <w:spacing w:before="3pt" w:after="3pt"/>
              <w:cnfStyle w:firstRow="0" w:lastRow="0" w:firstColumn="0" w:lastColumn="0" w:oddVBand="0" w:evenVBand="0" w:oddHBand="0" w:evenHBand="0" w:firstRowFirstColumn="0" w:firstRowLastColumn="0" w:lastRowFirstColumn="0" w:lastRowLastColumn="0"/>
              <w:rPr>
                <w:color w:val="000000" w:themeColor="text1"/>
                <w:szCs w:val="22"/>
              </w:rPr>
            </w:pPr>
            <w:r w:rsidRPr="006B04F8">
              <w:rPr>
                <w:color w:val="000000" w:themeColor="text1"/>
                <w:szCs w:val="22"/>
              </w:rPr>
              <w:t xml:space="preserve">Guest Lecture: Opportunities for Chemical Engineers in Packaging Engineering (Prof. </w:t>
            </w:r>
            <w:r w:rsidR="00E3149D" w:rsidRPr="006B04F8">
              <w:rPr>
                <w:color w:val="000000" w:themeColor="text1"/>
                <w:szCs w:val="22"/>
              </w:rPr>
              <w:t>Bruce Welt</w:t>
            </w:r>
            <w:r w:rsidR="0004768F" w:rsidRPr="006B04F8">
              <w:rPr>
                <w:color w:val="000000" w:themeColor="text1"/>
                <w:szCs w:val="22"/>
              </w:rPr>
              <w:t>, UF</w:t>
            </w:r>
            <w:r w:rsidR="005313F7" w:rsidRPr="006B04F8">
              <w:rPr>
                <w:color w:val="000000" w:themeColor="text1"/>
                <w:szCs w:val="22"/>
              </w:rPr>
              <w:t>)</w:t>
            </w:r>
          </w:p>
        </w:tc>
      </w:tr>
      <w:tr w:rsidR="00BC2D7D" w:rsidRPr="006B04F8" w14:paraId="73DD978A" w14:textId="77777777" w:rsidTr="009B7ECC">
        <w:trPr>
          <w:cnfStyle w:firstRow="0" w:lastRow="0" w:firstColumn="0" w:lastColumn="0" w:oddVBand="0" w:evenVBand="0" w:oddHBand="1" w:evenHBand="0" w:firstRowFirstColumn="0" w:firstRowLastColumn="0" w:lastRowFirstColumn="0" w:lastRowLastColumn="0"/>
        </w:trPr>
        <w:tc>
          <w:tcPr>
            <w:cnfStyle w:firstRow="0" w:lastRow="0" w:firstColumn="1" w:lastColumn="0" w:oddVBand="0" w:evenVBand="0" w:oddHBand="0" w:evenHBand="0" w:firstRowFirstColumn="0" w:firstRowLastColumn="0" w:lastRowFirstColumn="0" w:lastRowLastColumn="0"/>
            <w:tcW w:w="40.25pt" w:type="dxa"/>
          </w:tcPr>
          <w:p w14:paraId="144212F4" w14:textId="56F7C871" w:rsidR="00BC2D7D" w:rsidRPr="006B04F8" w:rsidRDefault="00816990" w:rsidP="00BC2D7D">
            <w:pPr>
              <w:spacing w:before="3pt" w:after="3pt"/>
              <w:jc w:val="center"/>
              <w:rPr>
                <w:b w:val="0"/>
                <w:bCs w:val="0"/>
                <w:color w:val="000000" w:themeColor="text1"/>
                <w:szCs w:val="22"/>
              </w:rPr>
            </w:pPr>
            <w:r w:rsidRPr="006B04F8">
              <w:rPr>
                <w:b w:val="0"/>
                <w:bCs w:val="0"/>
                <w:color w:val="000000" w:themeColor="text1"/>
                <w:szCs w:val="22"/>
              </w:rPr>
              <w:t>6</w:t>
            </w:r>
          </w:p>
        </w:tc>
        <w:tc>
          <w:tcPr>
            <w:tcW w:w="58.50pt" w:type="dxa"/>
          </w:tcPr>
          <w:p w14:paraId="45DDD2D6" w14:textId="3C8FD7A9" w:rsidR="00BC2D7D" w:rsidRPr="006B04F8" w:rsidRDefault="00C40721" w:rsidP="00BC2D7D">
            <w:pPr>
              <w:spacing w:before="3pt" w:after="3pt"/>
              <w:jc w:val="center"/>
              <w:cnfStyle w:firstRow="0" w:lastRow="0" w:firstColumn="0" w:lastColumn="0" w:oddVBand="0" w:evenVBand="0" w:oddHBand="1" w:evenHBand="0" w:firstRowFirstColumn="0" w:firstRowLastColumn="0" w:lastRowFirstColumn="0" w:lastRowLastColumn="0"/>
              <w:rPr>
                <w:color w:val="000000" w:themeColor="text1"/>
                <w:szCs w:val="22"/>
              </w:rPr>
            </w:pPr>
            <w:r w:rsidRPr="006B04F8">
              <w:rPr>
                <w:color w:val="000000" w:themeColor="text1"/>
                <w:szCs w:val="22"/>
              </w:rPr>
              <w:t>Feb. 17</w:t>
            </w:r>
          </w:p>
        </w:tc>
        <w:tc>
          <w:tcPr>
            <w:tcW w:w="440.75pt" w:type="dxa"/>
          </w:tcPr>
          <w:p w14:paraId="69EE3E6C" w14:textId="2A548935" w:rsidR="00965780" w:rsidRPr="006B04F8" w:rsidRDefault="0085366B" w:rsidP="00BC2D7D">
            <w:pPr>
              <w:spacing w:before="3pt" w:after="3pt"/>
              <w:cnfStyle w:firstRow="0" w:lastRow="0" w:firstColumn="0" w:lastColumn="0" w:oddVBand="0" w:evenVBand="0" w:oddHBand="1" w:evenHBand="0" w:firstRowFirstColumn="0" w:firstRowLastColumn="0" w:lastRowFirstColumn="0" w:lastRowLastColumn="0"/>
              <w:rPr>
                <w:color w:val="000000" w:themeColor="text1"/>
                <w:szCs w:val="22"/>
              </w:rPr>
            </w:pPr>
            <w:r w:rsidRPr="006B04F8">
              <w:rPr>
                <w:color w:val="000000" w:themeColor="text1"/>
                <w:szCs w:val="22"/>
              </w:rPr>
              <w:t>Professionalism and Teamwork</w:t>
            </w:r>
          </w:p>
        </w:tc>
      </w:tr>
      <w:tr w:rsidR="00CA73E5" w:rsidRPr="006B04F8" w14:paraId="6BEC3CCB" w14:textId="77777777" w:rsidTr="009B7ECC">
        <w:tc>
          <w:tcPr>
            <w:cnfStyle w:firstRow="0" w:lastRow="0" w:firstColumn="1" w:lastColumn="0" w:oddVBand="0" w:evenVBand="0" w:oddHBand="0" w:evenHBand="0" w:firstRowFirstColumn="0" w:firstRowLastColumn="0" w:lastRowFirstColumn="0" w:lastRowLastColumn="0"/>
            <w:tcW w:w="40.25pt" w:type="dxa"/>
          </w:tcPr>
          <w:p w14:paraId="170B6EF7" w14:textId="579EFF57" w:rsidR="00CA73E5" w:rsidRPr="006B04F8" w:rsidRDefault="00CA73E5" w:rsidP="00CA73E5">
            <w:pPr>
              <w:spacing w:before="3pt" w:after="3pt"/>
              <w:jc w:val="center"/>
              <w:rPr>
                <w:b w:val="0"/>
                <w:bCs w:val="0"/>
                <w:color w:val="000000" w:themeColor="text1"/>
                <w:szCs w:val="22"/>
              </w:rPr>
            </w:pPr>
            <w:r w:rsidRPr="006B04F8">
              <w:rPr>
                <w:b w:val="0"/>
                <w:bCs w:val="0"/>
                <w:color w:val="000000" w:themeColor="text1"/>
                <w:szCs w:val="22"/>
              </w:rPr>
              <w:t>7</w:t>
            </w:r>
          </w:p>
        </w:tc>
        <w:tc>
          <w:tcPr>
            <w:tcW w:w="58.50pt" w:type="dxa"/>
          </w:tcPr>
          <w:p w14:paraId="2CACA783" w14:textId="68E9B3DB" w:rsidR="00CA73E5" w:rsidRPr="006B04F8" w:rsidRDefault="00C40721" w:rsidP="00CA73E5">
            <w:pPr>
              <w:spacing w:before="3pt" w:after="3pt"/>
              <w:jc w:val="center"/>
              <w:cnfStyle w:firstRow="0" w:lastRow="0" w:firstColumn="0" w:lastColumn="0" w:oddVBand="0" w:evenVBand="0" w:oddHBand="0" w:evenHBand="0" w:firstRowFirstColumn="0" w:firstRowLastColumn="0" w:lastRowFirstColumn="0" w:lastRowLastColumn="0"/>
              <w:rPr>
                <w:color w:val="000000" w:themeColor="text1"/>
                <w:szCs w:val="22"/>
              </w:rPr>
            </w:pPr>
            <w:r w:rsidRPr="006B04F8">
              <w:rPr>
                <w:color w:val="000000" w:themeColor="text1"/>
                <w:szCs w:val="22"/>
              </w:rPr>
              <w:t>Feb. 24</w:t>
            </w:r>
          </w:p>
        </w:tc>
        <w:tc>
          <w:tcPr>
            <w:tcW w:w="440.75pt" w:type="dxa"/>
          </w:tcPr>
          <w:p w14:paraId="76A325C0" w14:textId="59A9008D" w:rsidR="00CA73E5" w:rsidRPr="006B04F8" w:rsidRDefault="00663018" w:rsidP="00CA73E5">
            <w:pPr>
              <w:spacing w:before="3pt" w:after="3pt"/>
              <w:cnfStyle w:firstRow="0" w:lastRow="0" w:firstColumn="0" w:lastColumn="0" w:oddVBand="0" w:evenVBand="0" w:oddHBand="0" w:evenHBand="0" w:firstRowFirstColumn="0" w:firstRowLastColumn="0" w:lastRowFirstColumn="0" w:lastRowLastColumn="0"/>
              <w:rPr>
                <w:color w:val="000000" w:themeColor="text1"/>
                <w:szCs w:val="22"/>
              </w:rPr>
            </w:pPr>
            <w:r w:rsidRPr="006B04F8">
              <w:rPr>
                <w:color w:val="000000" w:themeColor="text1"/>
                <w:szCs w:val="22"/>
              </w:rPr>
              <w:t>Elements of Oral Presentations</w:t>
            </w:r>
          </w:p>
        </w:tc>
      </w:tr>
      <w:tr w:rsidR="00CA73E5" w:rsidRPr="006B04F8" w14:paraId="755DB0C6" w14:textId="77777777" w:rsidTr="0047554F">
        <w:trPr>
          <w:cnfStyle w:firstRow="0" w:lastRow="0" w:firstColumn="0" w:lastColumn="0" w:oddVBand="0" w:evenVBand="0" w:oddHBand="1" w:evenHBand="0" w:firstRowFirstColumn="0" w:firstRowLastColumn="0" w:lastRowFirstColumn="0" w:lastRowLastColumn="0"/>
        </w:trPr>
        <w:tc>
          <w:tcPr>
            <w:cnfStyle w:firstRow="0" w:lastRow="0" w:firstColumn="1" w:lastColumn="0" w:oddVBand="0" w:evenVBand="0" w:oddHBand="0" w:evenHBand="0" w:firstRowFirstColumn="0" w:firstRowLastColumn="0" w:lastRowFirstColumn="0" w:lastRowLastColumn="0"/>
            <w:tcW w:w="40.25pt" w:type="dxa"/>
            <w:vAlign w:val="center"/>
          </w:tcPr>
          <w:p w14:paraId="60E5364C" w14:textId="3AEEADF9" w:rsidR="00CA73E5" w:rsidRPr="006B04F8" w:rsidRDefault="00CA73E5" w:rsidP="00CA73E5">
            <w:pPr>
              <w:spacing w:before="3pt" w:after="3pt"/>
              <w:jc w:val="center"/>
              <w:rPr>
                <w:b w:val="0"/>
                <w:bCs w:val="0"/>
                <w:color w:val="000000" w:themeColor="text1"/>
                <w:szCs w:val="22"/>
              </w:rPr>
            </w:pPr>
            <w:r w:rsidRPr="006B04F8">
              <w:rPr>
                <w:b w:val="0"/>
                <w:bCs w:val="0"/>
                <w:color w:val="000000" w:themeColor="text1"/>
                <w:szCs w:val="22"/>
              </w:rPr>
              <w:t>8</w:t>
            </w:r>
          </w:p>
        </w:tc>
        <w:tc>
          <w:tcPr>
            <w:tcW w:w="58.50pt" w:type="dxa"/>
            <w:vAlign w:val="center"/>
          </w:tcPr>
          <w:p w14:paraId="5460F9DE" w14:textId="29672463" w:rsidR="00CA73E5" w:rsidRPr="006B04F8" w:rsidRDefault="00D51295" w:rsidP="00CA73E5">
            <w:pPr>
              <w:spacing w:before="3pt" w:after="3pt"/>
              <w:jc w:val="center"/>
              <w:cnfStyle w:firstRow="0" w:lastRow="0" w:firstColumn="0" w:lastColumn="0" w:oddVBand="0" w:evenVBand="0" w:oddHBand="1" w:evenHBand="0" w:firstRowFirstColumn="0" w:firstRowLastColumn="0" w:lastRowFirstColumn="0" w:lastRowLastColumn="0"/>
              <w:rPr>
                <w:color w:val="000000" w:themeColor="text1"/>
                <w:szCs w:val="22"/>
              </w:rPr>
            </w:pPr>
            <w:r w:rsidRPr="006B04F8">
              <w:rPr>
                <w:color w:val="000000" w:themeColor="text1"/>
                <w:szCs w:val="22"/>
              </w:rPr>
              <w:t>Mar. 3</w:t>
            </w:r>
          </w:p>
        </w:tc>
        <w:tc>
          <w:tcPr>
            <w:tcW w:w="440.75pt" w:type="dxa"/>
          </w:tcPr>
          <w:p w14:paraId="275EA7F2" w14:textId="553CF984" w:rsidR="00CA73E5" w:rsidRPr="006B04F8" w:rsidRDefault="009E69C1" w:rsidP="00CA73E5">
            <w:pPr>
              <w:spacing w:before="3pt" w:after="3pt"/>
              <w:cnfStyle w:firstRow="0" w:lastRow="0" w:firstColumn="0" w:lastColumn="0" w:oddVBand="0" w:evenVBand="0" w:oddHBand="1" w:evenHBand="0" w:firstRowFirstColumn="0" w:firstRowLastColumn="0" w:lastRowFirstColumn="0" w:lastRowLastColumn="0"/>
              <w:rPr>
                <w:color w:val="000000" w:themeColor="text1"/>
                <w:szCs w:val="22"/>
              </w:rPr>
            </w:pPr>
            <w:r w:rsidRPr="006B04F8">
              <w:rPr>
                <w:color w:val="000000" w:themeColor="text1"/>
                <w:szCs w:val="22"/>
              </w:rPr>
              <w:t>Guest Lecture: Chemical Engineers in Health Professions (</w:t>
            </w:r>
            <w:r w:rsidR="00A86052" w:rsidRPr="006B04F8">
              <w:rPr>
                <w:color w:val="000000" w:themeColor="text1"/>
                <w:szCs w:val="22"/>
              </w:rPr>
              <w:t>Prof</w:t>
            </w:r>
            <w:r w:rsidRPr="006B04F8">
              <w:rPr>
                <w:color w:val="000000" w:themeColor="text1"/>
                <w:szCs w:val="22"/>
              </w:rPr>
              <w:t xml:space="preserve">. David Langford, DDS, MDS, </w:t>
            </w:r>
            <w:proofErr w:type="spellStart"/>
            <w:r w:rsidRPr="006B04F8">
              <w:rPr>
                <w:color w:val="000000" w:themeColor="text1"/>
                <w:szCs w:val="22"/>
              </w:rPr>
              <w:t>BSChE</w:t>
            </w:r>
            <w:proofErr w:type="spellEnd"/>
            <w:r w:rsidR="007374D0" w:rsidRPr="006B04F8">
              <w:rPr>
                <w:color w:val="000000" w:themeColor="text1"/>
                <w:szCs w:val="22"/>
              </w:rPr>
              <w:t>, UF</w:t>
            </w:r>
            <w:r w:rsidRPr="006B04F8">
              <w:rPr>
                <w:color w:val="000000" w:themeColor="text1"/>
                <w:szCs w:val="22"/>
              </w:rPr>
              <w:t>)</w:t>
            </w:r>
          </w:p>
        </w:tc>
      </w:tr>
      <w:tr w:rsidR="00CA73E5" w:rsidRPr="006B04F8" w14:paraId="74F7067E" w14:textId="77777777" w:rsidTr="005643D2">
        <w:tc>
          <w:tcPr>
            <w:cnfStyle w:firstRow="0" w:lastRow="0" w:firstColumn="1" w:lastColumn="0" w:oddVBand="0" w:evenVBand="0" w:oddHBand="0" w:evenHBand="0" w:firstRowFirstColumn="0" w:firstRowLastColumn="0" w:lastRowFirstColumn="0" w:lastRowLastColumn="0"/>
            <w:tcW w:w="40.25pt" w:type="dxa"/>
            <w:vAlign w:val="center"/>
          </w:tcPr>
          <w:p w14:paraId="44511EFE" w14:textId="7D2226FA" w:rsidR="00CA73E5" w:rsidRPr="006B04F8" w:rsidRDefault="00CA73E5" w:rsidP="005643D2">
            <w:pPr>
              <w:spacing w:before="3pt" w:after="3pt"/>
              <w:jc w:val="center"/>
              <w:rPr>
                <w:b w:val="0"/>
                <w:bCs w:val="0"/>
                <w:color w:val="000000" w:themeColor="text1"/>
                <w:szCs w:val="22"/>
              </w:rPr>
            </w:pPr>
            <w:r w:rsidRPr="006B04F8">
              <w:rPr>
                <w:b w:val="0"/>
                <w:bCs w:val="0"/>
                <w:color w:val="000000" w:themeColor="text1"/>
                <w:szCs w:val="22"/>
              </w:rPr>
              <w:t>9</w:t>
            </w:r>
          </w:p>
        </w:tc>
        <w:tc>
          <w:tcPr>
            <w:tcW w:w="58.50pt" w:type="dxa"/>
            <w:vAlign w:val="center"/>
          </w:tcPr>
          <w:p w14:paraId="771EDC8C" w14:textId="0784BC7F" w:rsidR="00CA73E5" w:rsidRPr="006B04F8" w:rsidRDefault="00D51295" w:rsidP="005643D2">
            <w:pPr>
              <w:spacing w:before="3pt" w:after="3pt"/>
              <w:jc w:val="center"/>
              <w:cnfStyle w:firstRow="0" w:lastRow="0" w:firstColumn="0" w:lastColumn="0" w:oddVBand="0" w:evenVBand="0" w:oddHBand="0" w:evenHBand="0" w:firstRowFirstColumn="0" w:firstRowLastColumn="0" w:lastRowFirstColumn="0" w:lastRowLastColumn="0"/>
              <w:rPr>
                <w:color w:val="000000" w:themeColor="text1"/>
                <w:szCs w:val="22"/>
              </w:rPr>
            </w:pPr>
            <w:r w:rsidRPr="006B04F8">
              <w:rPr>
                <w:color w:val="000000" w:themeColor="text1"/>
                <w:szCs w:val="22"/>
              </w:rPr>
              <w:t>Mar. 10</w:t>
            </w:r>
          </w:p>
        </w:tc>
        <w:tc>
          <w:tcPr>
            <w:tcW w:w="440.75pt" w:type="dxa"/>
          </w:tcPr>
          <w:p w14:paraId="75FFE4BC" w14:textId="00BA3619" w:rsidR="00CA73E5" w:rsidRPr="006B04F8" w:rsidRDefault="00CA30B3" w:rsidP="00CA73E5">
            <w:pPr>
              <w:spacing w:before="3pt" w:after="3pt"/>
              <w:cnfStyle w:firstRow="0" w:lastRow="0" w:firstColumn="0" w:lastColumn="0" w:oddVBand="0" w:evenVBand="0" w:oddHBand="0" w:evenHBand="0" w:firstRowFirstColumn="0" w:firstRowLastColumn="0" w:lastRowFirstColumn="0" w:lastRowLastColumn="0"/>
              <w:rPr>
                <w:color w:val="000000" w:themeColor="text1"/>
                <w:szCs w:val="22"/>
              </w:rPr>
            </w:pPr>
            <w:r w:rsidRPr="006B04F8">
              <w:rPr>
                <w:color w:val="000000" w:themeColor="text1"/>
                <w:szCs w:val="22"/>
              </w:rPr>
              <w:t xml:space="preserve">Guest Lecture by Sudhir </w:t>
            </w:r>
            <w:r w:rsidRPr="006B04F8">
              <w:rPr>
                <w:color w:val="000000" w:themeColor="text1"/>
              </w:rPr>
              <w:t>Chapnerkar, Retired VP of Xerox</w:t>
            </w:r>
          </w:p>
        </w:tc>
      </w:tr>
      <w:tr w:rsidR="00CA73E5" w:rsidRPr="006B04F8" w14:paraId="615E5F83" w14:textId="77777777" w:rsidTr="00777FCF">
        <w:trPr>
          <w:cnfStyle w:firstRow="0" w:lastRow="0" w:firstColumn="0" w:lastColumn="0" w:oddVBand="0" w:evenVBand="0" w:oddHBand="1" w:evenHBand="0" w:firstRowFirstColumn="0" w:firstRowLastColumn="0" w:lastRowFirstColumn="0" w:lastRowLastColumn="0"/>
        </w:trPr>
        <w:tc>
          <w:tcPr>
            <w:cnfStyle w:firstRow="0" w:lastRow="0" w:firstColumn="1" w:lastColumn="0" w:oddVBand="0" w:evenVBand="0" w:oddHBand="0" w:evenHBand="0" w:firstRowFirstColumn="0" w:firstRowLastColumn="0" w:lastRowFirstColumn="0" w:lastRowLastColumn="0"/>
            <w:tcW w:w="40.25pt" w:type="dxa"/>
            <w:vAlign w:val="center"/>
          </w:tcPr>
          <w:p w14:paraId="477719D0" w14:textId="7CDB5BA2" w:rsidR="00CA73E5" w:rsidRPr="006B04F8" w:rsidRDefault="00CA73E5" w:rsidP="00CA73E5">
            <w:pPr>
              <w:spacing w:before="3pt" w:after="3pt"/>
              <w:jc w:val="center"/>
              <w:rPr>
                <w:b w:val="0"/>
                <w:bCs w:val="0"/>
                <w:color w:val="000000" w:themeColor="text1"/>
                <w:szCs w:val="22"/>
              </w:rPr>
            </w:pPr>
            <w:r w:rsidRPr="006B04F8">
              <w:rPr>
                <w:b w:val="0"/>
                <w:bCs w:val="0"/>
                <w:color w:val="000000" w:themeColor="text1"/>
                <w:szCs w:val="22"/>
              </w:rPr>
              <w:t>10</w:t>
            </w:r>
          </w:p>
        </w:tc>
        <w:tc>
          <w:tcPr>
            <w:tcW w:w="58.50pt" w:type="dxa"/>
            <w:vAlign w:val="center"/>
          </w:tcPr>
          <w:p w14:paraId="3F262378" w14:textId="56A6DEAC" w:rsidR="00CA73E5" w:rsidRPr="006B04F8" w:rsidRDefault="002E297C" w:rsidP="00CA73E5">
            <w:pPr>
              <w:spacing w:before="3pt" w:after="3pt"/>
              <w:jc w:val="center"/>
              <w:cnfStyle w:firstRow="0" w:lastRow="0" w:firstColumn="0" w:lastColumn="0" w:oddVBand="0" w:evenVBand="0" w:oddHBand="1" w:evenHBand="0" w:firstRowFirstColumn="0" w:firstRowLastColumn="0" w:lastRowFirstColumn="0" w:lastRowLastColumn="0"/>
              <w:rPr>
                <w:color w:val="000000" w:themeColor="text1"/>
                <w:szCs w:val="22"/>
              </w:rPr>
            </w:pPr>
            <w:r w:rsidRPr="006B04F8">
              <w:rPr>
                <w:color w:val="000000" w:themeColor="text1"/>
                <w:szCs w:val="22"/>
              </w:rPr>
              <w:t>Mar</w:t>
            </w:r>
            <w:r w:rsidR="00CA73E5" w:rsidRPr="006B04F8">
              <w:rPr>
                <w:color w:val="000000" w:themeColor="text1"/>
                <w:szCs w:val="22"/>
              </w:rPr>
              <w:t xml:space="preserve">. </w:t>
            </w:r>
            <w:r w:rsidRPr="006B04F8">
              <w:rPr>
                <w:color w:val="000000" w:themeColor="text1"/>
                <w:szCs w:val="22"/>
              </w:rPr>
              <w:t>24</w:t>
            </w:r>
          </w:p>
        </w:tc>
        <w:tc>
          <w:tcPr>
            <w:tcW w:w="440.75pt" w:type="dxa"/>
          </w:tcPr>
          <w:p w14:paraId="352B8371" w14:textId="4F33876B" w:rsidR="00CA73E5" w:rsidRPr="006B04F8" w:rsidRDefault="004F5A73" w:rsidP="000E6750">
            <w:pPr>
              <w:spacing w:before="3pt" w:after="3pt"/>
              <w:cnfStyle w:firstRow="0" w:lastRow="0" w:firstColumn="0" w:lastColumn="0" w:oddVBand="0" w:evenVBand="0" w:oddHBand="1" w:evenHBand="0" w:firstRowFirstColumn="0" w:firstRowLastColumn="0" w:lastRowFirstColumn="0" w:lastRowLastColumn="0"/>
              <w:rPr>
                <w:color w:val="000000" w:themeColor="text1"/>
                <w:szCs w:val="22"/>
              </w:rPr>
            </w:pPr>
            <w:r w:rsidRPr="006B04F8">
              <w:rPr>
                <w:color w:val="000000" w:themeColor="text1"/>
                <w:szCs w:val="22"/>
              </w:rPr>
              <w:t>Guest Lecture: Career Pathways in Food Industry (Ashley Taylor and Ben Soucy, PepsiCo)</w:t>
            </w:r>
          </w:p>
        </w:tc>
      </w:tr>
      <w:tr w:rsidR="00CA73E5" w:rsidRPr="006B04F8" w14:paraId="1BBC0602" w14:textId="77777777" w:rsidTr="009D639A">
        <w:tc>
          <w:tcPr>
            <w:cnfStyle w:firstRow="0" w:lastRow="0" w:firstColumn="1" w:lastColumn="0" w:oddVBand="0" w:evenVBand="0" w:oddHBand="0" w:evenHBand="0" w:firstRowFirstColumn="0" w:firstRowLastColumn="0" w:lastRowFirstColumn="0" w:lastRowLastColumn="0"/>
            <w:tcW w:w="40.25pt" w:type="dxa"/>
            <w:vAlign w:val="center"/>
          </w:tcPr>
          <w:p w14:paraId="1FE87A31" w14:textId="5CCA08A5" w:rsidR="00CA73E5" w:rsidRPr="006B04F8" w:rsidRDefault="00CA73E5" w:rsidP="009D639A">
            <w:pPr>
              <w:spacing w:before="3pt" w:after="3pt"/>
              <w:jc w:val="center"/>
              <w:rPr>
                <w:b w:val="0"/>
                <w:bCs w:val="0"/>
                <w:color w:val="000000" w:themeColor="text1"/>
                <w:szCs w:val="22"/>
              </w:rPr>
            </w:pPr>
            <w:r w:rsidRPr="006B04F8">
              <w:rPr>
                <w:b w:val="0"/>
                <w:bCs w:val="0"/>
                <w:color w:val="000000" w:themeColor="text1"/>
                <w:szCs w:val="22"/>
              </w:rPr>
              <w:lastRenderedPageBreak/>
              <w:t>11</w:t>
            </w:r>
          </w:p>
        </w:tc>
        <w:tc>
          <w:tcPr>
            <w:tcW w:w="58.50pt" w:type="dxa"/>
            <w:vAlign w:val="center"/>
          </w:tcPr>
          <w:p w14:paraId="34A47242" w14:textId="1EFD43B0" w:rsidR="00CA73E5" w:rsidRPr="006B04F8" w:rsidRDefault="002E297C" w:rsidP="009D639A">
            <w:pPr>
              <w:spacing w:before="3pt" w:after="3pt"/>
              <w:jc w:val="center"/>
              <w:cnfStyle w:firstRow="0" w:lastRow="0" w:firstColumn="0" w:lastColumn="0" w:oddVBand="0" w:evenVBand="0" w:oddHBand="0" w:evenHBand="0" w:firstRowFirstColumn="0" w:firstRowLastColumn="0" w:lastRowFirstColumn="0" w:lastRowLastColumn="0"/>
              <w:rPr>
                <w:color w:val="000000" w:themeColor="text1"/>
                <w:szCs w:val="22"/>
              </w:rPr>
            </w:pPr>
            <w:r w:rsidRPr="006B04F8">
              <w:rPr>
                <w:color w:val="000000" w:themeColor="text1"/>
                <w:szCs w:val="22"/>
              </w:rPr>
              <w:t>Mar</w:t>
            </w:r>
            <w:r w:rsidR="00CA73E5" w:rsidRPr="006B04F8">
              <w:rPr>
                <w:color w:val="000000" w:themeColor="text1"/>
                <w:szCs w:val="22"/>
              </w:rPr>
              <w:t xml:space="preserve">. </w:t>
            </w:r>
            <w:r w:rsidR="0025383A" w:rsidRPr="006B04F8">
              <w:rPr>
                <w:color w:val="000000" w:themeColor="text1"/>
                <w:szCs w:val="22"/>
              </w:rPr>
              <w:t>31</w:t>
            </w:r>
          </w:p>
        </w:tc>
        <w:tc>
          <w:tcPr>
            <w:tcW w:w="440.75pt" w:type="dxa"/>
          </w:tcPr>
          <w:p w14:paraId="23C01A41" w14:textId="0B15455F" w:rsidR="00CA73E5" w:rsidRPr="006B04F8" w:rsidRDefault="0060411E" w:rsidP="00CA73E5">
            <w:pPr>
              <w:spacing w:before="3pt" w:after="3pt"/>
              <w:cnfStyle w:firstRow="0" w:lastRow="0" w:firstColumn="0" w:lastColumn="0" w:oddVBand="0" w:evenVBand="0" w:oddHBand="0" w:evenHBand="0" w:firstRowFirstColumn="0" w:firstRowLastColumn="0" w:lastRowFirstColumn="0" w:lastRowLastColumn="0"/>
              <w:rPr>
                <w:color w:val="000000" w:themeColor="text1"/>
                <w:szCs w:val="22"/>
              </w:rPr>
            </w:pPr>
            <w:r w:rsidRPr="006B04F8">
              <w:rPr>
                <w:color w:val="000000" w:themeColor="text1"/>
                <w:szCs w:val="22"/>
              </w:rPr>
              <w:t>Guest Lecture: Chemical Engineers in Biotech Industry (Prof. Whitney Stoppel</w:t>
            </w:r>
            <w:r w:rsidR="007374D0" w:rsidRPr="006B04F8">
              <w:rPr>
                <w:color w:val="000000" w:themeColor="text1"/>
                <w:szCs w:val="22"/>
              </w:rPr>
              <w:t>, UF</w:t>
            </w:r>
            <w:r w:rsidRPr="006B04F8">
              <w:rPr>
                <w:color w:val="000000" w:themeColor="text1"/>
                <w:szCs w:val="22"/>
              </w:rPr>
              <w:t>)</w:t>
            </w:r>
          </w:p>
        </w:tc>
      </w:tr>
      <w:tr w:rsidR="00CA73E5" w:rsidRPr="006B04F8" w14:paraId="57374F51" w14:textId="77777777" w:rsidTr="00B701F3">
        <w:trPr>
          <w:cnfStyle w:firstRow="0" w:lastRow="0" w:firstColumn="0" w:lastColumn="0" w:oddVBand="0" w:evenVBand="0" w:oddHBand="1" w:evenHBand="0" w:firstRowFirstColumn="0" w:firstRowLastColumn="0" w:lastRowFirstColumn="0" w:lastRowLastColumn="0"/>
        </w:trPr>
        <w:tc>
          <w:tcPr>
            <w:cnfStyle w:firstRow="0" w:lastRow="0" w:firstColumn="1" w:lastColumn="0" w:oddVBand="0" w:evenVBand="0" w:oddHBand="0" w:evenHBand="0" w:firstRowFirstColumn="0" w:firstRowLastColumn="0" w:lastRowFirstColumn="0" w:lastRowLastColumn="0"/>
            <w:tcW w:w="40.25pt" w:type="dxa"/>
            <w:vAlign w:val="center"/>
          </w:tcPr>
          <w:p w14:paraId="2E5AC8EC" w14:textId="0DB22959" w:rsidR="00CA73E5" w:rsidRPr="006B04F8" w:rsidRDefault="00106E0F" w:rsidP="00CA73E5">
            <w:pPr>
              <w:spacing w:before="3pt" w:after="3pt"/>
              <w:jc w:val="center"/>
              <w:rPr>
                <w:b w:val="0"/>
                <w:bCs w:val="0"/>
                <w:color w:val="000000" w:themeColor="text1"/>
                <w:szCs w:val="22"/>
              </w:rPr>
            </w:pPr>
            <w:r w:rsidRPr="006B04F8">
              <w:rPr>
                <w:b w:val="0"/>
                <w:bCs w:val="0"/>
                <w:color w:val="000000" w:themeColor="text1"/>
                <w:szCs w:val="22"/>
              </w:rPr>
              <w:t>12</w:t>
            </w:r>
          </w:p>
        </w:tc>
        <w:tc>
          <w:tcPr>
            <w:tcW w:w="58.50pt" w:type="dxa"/>
            <w:vAlign w:val="center"/>
          </w:tcPr>
          <w:p w14:paraId="6BDADEF9" w14:textId="604C964B" w:rsidR="00CA73E5" w:rsidRPr="006B04F8" w:rsidRDefault="00106E0F" w:rsidP="00CA73E5">
            <w:pPr>
              <w:spacing w:before="3pt" w:after="3pt"/>
              <w:jc w:val="center"/>
              <w:cnfStyle w:firstRow="0" w:lastRow="0" w:firstColumn="0" w:lastColumn="0" w:oddVBand="0" w:evenVBand="0" w:oddHBand="1" w:evenHBand="0" w:firstRowFirstColumn="0" w:firstRowLastColumn="0" w:lastRowFirstColumn="0" w:lastRowLastColumn="0"/>
              <w:rPr>
                <w:color w:val="000000" w:themeColor="text1"/>
                <w:szCs w:val="22"/>
              </w:rPr>
            </w:pPr>
            <w:r w:rsidRPr="006B04F8">
              <w:rPr>
                <w:color w:val="000000" w:themeColor="text1"/>
                <w:szCs w:val="22"/>
              </w:rPr>
              <w:t>Apr. 7</w:t>
            </w:r>
          </w:p>
        </w:tc>
        <w:tc>
          <w:tcPr>
            <w:tcW w:w="440.75pt" w:type="dxa"/>
          </w:tcPr>
          <w:p w14:paraId="46A8DD1C" w14:textId="6DCE9C21" w:rsidR="00CA73E5" w:rsidRPr="006B04F8" w:rsidRDefault="006B62E8" w:rsidP="00CA73E5">
            <w:pPr>
              <w:spacing w:before="3pt" w:after="3pt"/>
              <w:cnfStyle w:firstRow="0" w:lastRow="0" w:firstColumn="0" w:lastColumn="0" w:oddVBand="0" w:evenVBand="0" w:oddHBand="1" w:evenHBand="0" w:firstRowFirstColumn="0" w:firstRowLastColumn="0" w:lastRowFirstColumn="0" w:lastRowLastColumn="0"/>
              <w:rPr>
                <w:color w:val="000000" w:themeColor="text1"/>
                <w:szCs w:val="22"/>
              </w:rPr>
            </w:pPr>
            <w:r w:rsidRPr="006B04F8">
              <w:rPr>
                <w:color w:val="000000" w:themeColor="text1"/>
                <w:szCs w:val="22"/>
              </w:rPr>
              <w:t>Engineering Ethics</w:t>
            </w:r>
          </w:p>
        </w:tc>
      </w:tr>
      <w:tr w:rsidR="00B9331F" w:rsidRPr="006B04F8" w14:paraId="2FDF0913" w14:textId="77777777" w:rsidTr="00B701F3">
        <w:tc>
          <w:tcPr>
            <w:cnfStyle w:firstRow="0" w:lastRow="0" w:firstColumn="1" w:lastColumn="0" w:oddVBand="0" w:evenVBand="0" w:oddHBand="0" w:evenHBand="0" w:firstRowFirstColumn="0" w:firstRowLastColumn="0" w:lastRowFirstColumn="0" w:lastRowLastColumn="0"/>
            <w:tcW w:w="40.25pt" w:type="dxa"/>
            <w:vAlign w:val="center"/>
          </w:tcPr>
          <w:p w14:paraId="4AB614E1" w14:textId="317D289B" w:rsidR="00CA73E5" w:rsidRPr="006B04F8" w:rsidRDefault="00CA73E5" w:rsidP="00CA73E5">
            <w:pPr>
              <w:spacing w:before="3pt" w:after="3pt"/>
              <w:jc w:val="center"/>
              <w:rPr>
                <w:b w:val="0"/>
                <w:bCs w:val="0"/>
                <w:color w:val="000000" w:themeColor="text1"/>
                <w:szCs w:val="22"/>
              </w:rPr>
            </w:pPr>
            <w:r w:rsidRPr="006B04F8">
              <w:rPr>
                <w:b w:val="0"/>
                <w:bCs w:val="0"/>
                <w:color w:val="000000" w:themeColor="text1"/>
                <w:szCs w:val="22"/>
              </w:rPr>
              <w:t>1</w:t>
            </w:r>
            <w:r w:rsidR="00106E0F" w:rsidRPr="006B04F8">
              <w:rPr>
                <w:b w:val="0"/>
                <w:bCs w:val="0"/>
                <w:color w:val="000000" w:themeColor="text1"/>
                <w:szCs w:val="22"/>
              </w:rPr>
              <w:t>3</w:t>
            </w:r>
          </w:p>
        </w:tc>
        <w:tc>
          <w:tcPr>
            <w:tcW w:w="58.50pt" w:type="dxa"/>
            <w:vAlign w:val="center"/>
          </w:tcPr>
          <w:p w14:paraId="464BD0C8" w14:textId="7E6DB16D" w:rsidR="00CA73E5" w:rsidRPr="006B04F8" w:rsidRDefault="00161CC4" w:rsidP="00CA73E5">
            <w:pPr>
              <w:spacing w:before="3pt" w:after="3pt"/>
              <w:jc w:val="center"/>
              <w:cnfStyle w:firstRow="0" w:lastRow="0" w:firstColumn="0" w:lastColumn="0" w:oddVBand="0" w:evenVBand="0" w:oddHBand="0" w:evenHBand="0" w:firstRowFirstColumn="0" w:firstRowLastColumn="0" w:lastRowFirstColumn="0" w:lastRowLastColumn="0"/>
              <w:rPr>
                <w:color w:val="000000" w:themeColor="text1"/>
                <w:szCs w:val="22"/>
              </w:rPr>
            </w:pPr>
            <w:r w:rsidRPr="006B04F8">
              <w:rPr>
                <w:color w:val="000000" w:themeColor="text1"/>
                <w:szCs w:val="22"/>
              </w:rPr>
              <w:t>Apr</w:t>
            </w:r>
            <w:r w:rsidR="00CA73E5" w:rsidRPr="006B04F8">
              <w:rPr>
                <w:color w:val="000000" w:themeColor="text1"/>
                <w:szCs w:val="22"/>
              </w:rPr>
              <w:t xml:space="preserve">. </w:t>
            </w:r>
            <w:r w:rsidR="000C76D2" w:rsidRPr="006B04F8">
              <w:rPr>
                <w:color w:val="000000" w:themeColor="text1"/>
                <w:szCs w:val="22"/>
              </w:rPr>
              <w:t>14</w:t>
            </w:r>
          </w:p>
        </w:tc>
        <w:tc>
          <w:tcPr>
            <w:tcW w:w="440.75pt" w:type="dxa"/>
          </w:tcPr>
          <w:p w14:paraId="659568B6" w14:textId="1690A1C6" w:rsidR="00CA73E5" w:rsidRPr="006B04F8" w:rsidRDefault="003C744E" w:rsidP="00CA73E5">
            <w:pPr>
              <w:spacing w:before="3pt" w:after="3pt"/>
              <w:cnfStyle w:firstRow="0" w:lastRow="0" w:firstColumn="0" w:lastColumn="0" w:oddVBand="0" w:evenVBand="0" w:oddHBand="0" w:evenHBand="0" w:firstRowFirstColumn="0" w:firstRowLastColumn="0" w:lastRowFirstColumn="0" w:lastRowLastColumn="0"/>
              <w:rPr>
                <w:color w:val="000000" w:themeColor="text1"/>
                <w:szCs w:val="22"/>
              </w:rPr>
            </w:pPr>
            <w:r w:rsidRPr="006B04F8">
              <w:rPr>
                <w:color w:val="000000" w:themeColor="text1"/>
                <w:szCs w:val="22"/>
              </w:rPr>
              <w:t>Chemical Engineers and Sustainability</w:t>
            </w:r>
          </w:p>
        </w:tc>
      </w:tr>
      <w:tr w:rsidR="00C02486" w:rsidRPr="006B04F8" w14:paraId="36A2B7D8" w14:textId="77777777" w:rsidTr="009B7ECC">
        <w:trPr>
          <w:cnfStyle w:firstRow="0" w:lastRow="0" w:firstColumn="0" w:lastColumn="0" w:oddVBand="0" w:evenVBand="0" w:oddHBand="1" w:evenHBand="0" w:firstRowFirstColumn="0" w:firstRowLastColumn="0" w:lastRowFirstColumn="0" w:lastRowLastColumn="0"/>
        </w:trPr>
        <w:tc>
          <w:tcPr>
            <w:cnfStyle w:firstRow="0" w:lastRow="0" w:firstColumn="1" w:lastColumn="0" w:oddVBand="0" w:evenVBand="0" w:oddHBand="0" w:evenHBand="0" w:firstRowFirstColumn="0" w:firstRowLastColumn="0" w:lastRowFirstColumn="0" w:lastRowLastColumn="0"/>
            <w:tcW w:w="40.25pt" w:type="dxa"/>
          </w:tcPr>
          <w:p w14:paraId="49AD69BC" w14:textId="68BEF455" w:rsidR="00A604E6" w:rsidRPr="006B04F8" w:rsidRDefault="00A604E6" w:rsidP="00A604E6">
            <w:pPr>
              <w:spacing w:before="3pt" w:after="3pt"/>
              <w:jc w:val="center"/>
              <w:rPr>
                <w:b w:val="0"/>
                <w:bCs w:val="0"/>
                <w:color w:val="000000" w:themeColor="text1"/>
                <w:szCs w:val="22"/>
              </w:rPr>
            </w:pPr>
            <w:r w:rsidRPr="006B04F8">
              <w:rPr>
                <w:b w:val="0"/>
                <w:bCs w:val="0"/>
                <w:color w:val="000000" w:themeColor="text1"/>
                <w:szCs w:val="22"/>
              </w:rPr>
              <w:t>1</w:t>
            </w:r>
            <w:r w:rsidR="00106E0F" w:rsidRPr="006B04F8">
              <w:rPr>
                <w:b w:val="0"/>
                <w:bCs w:val="0"/>
                <w:color w:val="000000" w:themeColor="text1"/>
                <w:szCs w:val="22"/>
              </w:rPr>
              <w:t>4</w:t>
            </w:r>
          </w:p>
        </w:tc>
        <w:tc>
          <w:tcPr>
            <w:tcW w:w="58.50pt" w:type="dxa"/>
          </w:tcPr>
          <w:p w14:paraId="1CBE3674" w14:textId="491D3FA0" w:rsidR="00A604E6" w:rsidRPr="006B04F8" w:rsidRDefault="00161CC4" w:rsidP="00A604E6">
            <w:pPr>
              <w:spacing w:before="3pt" w:after="3pt"/>
              <w:jc w:val="center"/>
              <w:cnfStyle w:firstRow="0" w:lastRow="0" w:firstColumn="0" w:lastColumn="0" w:oddVBand="0" w:evenVBand="0" w:oddHBand="1" w:evenHBand="0" w:firstRowFirstColumn="0" w:firstRowLastColumn="0" w:lastRowFirstColumn="0" w:lastRowLastColumn="0"/>
              <w:rPr>
                <w:color w:val="000000" w:themeColor="text1"/>
                <w:szCs w:val="22"/>
              </w:rPr>
            </w:pPr>
            <w:r w:rsidRPr="006B04F8">
              <w:rPr>
                <w:color w:val="000000" w:themeColor="text1"/>
                <w:szCs w:val="22"/>
              </w:rPr>
              <w:t>Apr</w:t>
            </w:r>
            <w:r w:rsidR="00A604E6" w:rsidRPr="006B04F8">
              <w:rPr>
                <w:color w:val="000000" w:themeColor="text1"/>
                <w:szCs w:val="22"/>
              </w:rPr>
              <w:t>. 2</w:t>
            </w:r>
            <w:r w:rsidRPr="006B04F8">
              <w:rPr>
                <w:color w:val="000000" w:themeColor="text1"/>
                <w:szCs w:val="22"/>
              </w:rPr>
              <w:t>1</w:t>
            </w:r>
          </w:p>
        </w:tc>
        <w:tc>
          <w:tcPr>
            <w:tcW w:w="440.75pt" w:type="dxa"/>
          </w:tcPr>
          <w:p w14:paraId="483BBBDC" w14:textId="71EEFBEC" w:rsidR="00A604E6" w:rsidRPr="006B04F8" w:rsidRDefault="00C02486" w:rsidP="00A604E6">
            <w:pPr>
              <w:spacing w:before="3pt" w:after="3pt"/>
              <w:cnfStyle w:firstRow="0" w:lastRow="0" w:firstColumn="0" w:lastColumn="0" w:oddVBand="0" w:evenVBand="0" w:oddHBand="1" w:evenHBand="0" w:firstRowFirstColumn="0" w:firstRowLastColumn="0" w:lastRowFirstColumn="0" w:lastRowLastColumn="0"/>
              <w:rPr>
                <w:color w:val="000000" w:themeColor="text1"/>
                <w:szCs w:val="22"/>
              </w:rPr>
            </w:pPr>
            <w:r w:rsidRPr="006B04F8">
              <w:rPr>
                <w:color w:val="000000" w:themeColor="text1"/>
                <w:szCs w:val="22"/>
              </w:rPr>
              <w:t>Guest Lecture: Career Pathways in Semiconductor Industry (Prof. Sumant Patankar</w:t>
            </w:r>
            <w:r w:rsidR="007374D0" w:rsidRPr="006B04F8">
              <w:rPr>
                <w:color w:val="000000" w:themeColor="text1"/>
                <w:szCs w:val="22"/>
              </w:rPr>
              <w:t>, UF</w:t>
            </w:r>
            <w:r w:rsidRPr="006B04F8">
              <w:rPr>
                <w:color w:val="000000" w:themeColor="text1"/>
                <w:szCs w:val="22"/>
              </w:rPr>
              <w:t>)</w:t>
            </w:r>
          </w:p>
        </w:tc>
      </w:tr>
    </w:tbl>
    <w:p w14:paraId="1D249697" w14:textId="65510EAC" w:rsidR="00F3371D" w:rsidRDefault="00F3371D" w:rsidP="004A79E7">
      <w:pPr>
        <w:autoSpaceDE w:val="0"/>
        <w:autoSpaceDN w:val="0"/>
        <w:adjustRightInd w:val="0"/>
        <w:spacing w:before="6pt"/>
        <w:rPr>
          <w:rFonts w:cs="Cambria"/>
          <w:b/>
          <w:bCs/>
          <w:i/>
          <w:iCs/>
          <w:color w:val="000000"/>
          <w:szCs w:val="22"/>
        </w:rPr>
      </w:pPr>
      <w:r w:rsidRPr="00F3371D">
        <w:rPr>
          <w:rFonts w:cs="Cambria"/>
          <w:b/>
          <w:bCs/>
          <w:i/>
          <w:iCs/>
          <w:color w:val="000000"/>
          <w:szCs w:val="22"/>
        </w:rPr>
        <w:t>Important Dates:</w:t>
      </w:r>
    </w:p>
    <w:p w14:paraId="0B486F67" w14:textId="716CC8AB" w:rsidR="00F3371D" w:rsidRPr="00B833AD" w:rsidRDefault="00B833AD" w:rsidP="004A79E7">
      <w:pPr>
        <w:pStyle w:val="ListParagraph"/>
        <w:numPr>
          <w:ilvl w:val="0"/>
          <w:numId w:val="30"/>
        </w:numPr>
        <w:autoSpaceDE w:val="0"/>
        <w:autoSpaceDN w:val="0"/>
        <w:adjustRightInd w:val="0"/>
        <w:ind w:start="13.50pt" w:hanging="13.50pt"/>
        <w:contextualSpacing w:val="0"/>
        <w:rPr>
          <w:rFonts w:cs="Cambria"/>
          <w:szCs w:val="22"/>
        </w:rPr>
      </w:pPr>
      <w:r w:rsidRPr="00B833AD">
        <w:rPr>
          <w:rFonts w:cs="Cambria"/>
          <w:szCs w:val="22"/>
        </w:rPr>
        <w:t>Tuesday</w:t>
      </w:r>
      <w:r w:rsidR="00F3371D" w:rsidRPr="00B833AD">
        <w:rPr>
          <w:rFonts w:cs="Cambria"/>
          <w:szCs w:val="22"/>
        </w:rPr>
        <w:t xml:space="preserve">, </w:t>
      </w:r>
      <w:r w:rsidR="005F1FFF">
        <w:rPr>
          <w:rFonts w:cs="Cambria"/>
          <w:szCs w:val="22"/>
        </w:rPr>
        <w:t>Apr. 21</w:t>
      </w:r>
      <w:r w:rsidR="00F3371D" w:rsidRPr="00B833AD">
        <w:rPr>
          <w:rFonts w:cs="Cambria"/>
          <w:szCs w:val="22"/>
        </w:rPr>
        <w:t xml:space="preserve">: Video recording of your presentation </w:t>
      </w:r>
      <w:r w:rsidR="007C2927" w:rsidRPr="00B833AD">
        <w:rPr>
          <w:rFonts w:cs="Cambria"/>
          <w:szCs w:val="22"/>
        </w:rPr>
        <w:t>is due</w:t>
      </w:r>
      <w:r w:rsidR="00F3371D" w:rsidRPr="00B833AD">
        <w:rPr>
          <w:rFonts w:cs="Cambria"/>
          <w:szCs w:val="22"/>
        </w:rPr>
        <w:t>.</w:t>
      </w:r>
    </w:p>
    <w:p w14:paraId="2B206035" w14:textId="6D3BB343" w:rsidR="00F3371D" w:rsidRPr="00B833AD" w:rsidRDefault="007C2927" w:rsidP="004A79E7">
      <w:pPr>
        <w:pStyle w:val="ListParagraph"/>
        <w:numPr>
          <w:ilvl w:val="0"/>
          <w:numId w:val="30"/>
        </w:numPr>
        <w:autoSpaceDE w:val="0"/>
        <w:autoSpaceDN w:val="0"/>
        <w:adjustRightInd w:val="0"/>
        <w:spacing w:before="12pt"/>
        <w:ind w:start="13.50pt" w:hanging="13.50pt"/>
        <w:rPr>
          <w:rFonts w:cs="Cambria"/>
          <w:szCs w:val="22"/>
        </w:rPr>
      </w:pPr>
      <w:r w:rsidRPr="00B833AD">
        <w:rPr>
          <w:rFonts w:cs="Cambria"/>
          <w:szCs w:val="22"/>
        </w:rPr>
        <w:t xml:space="preserve">Wednesday, </w:t>
      </w:r>
      <w:r w:rsidR="00006420">
        <w:rPr>
          <w:rFonts w:cs="Cambria"/>
          <w:szCs w:val="22"/>
        </w:rPr>
        <w:t>Apr</w:t>
      </w:r>
      <w:r w:rsidRPr="00B833AD">
        <w:rPr>
          <w:rFonts w:cs="Cambria"/>
          <w:szCs w:val="22"/>
        </w:rPr>
        <w:t xml:space="preserve">. </w:t>
      </w:r>
      <w:r w:rsidR="00006420">
        <w:rPr>
          <w:rFonts w:cs="Cambria"/>
          <w:szCs w:val="22"/>
        </w:rPr>
        <w:t>22</w:t>
      </w:r>
      <w:r w:rsidRPr="00B833AD">
        <w:rPr>
          <w:rFonts w:cs="Cambria"/>
          <w:szCs w:val="22"/>
        </w:rPr>
        <w:t>: Career Events and Seminars assignment is due</w:t>
      </w:r>
      <w:r w:rsidR="00B833AD">
        <w:rPr>
          <w:rFonts w:cs="Cambria"/>
          <w:szCs w:val="22"/>
        </w:rPr>
        <w:t>.</w:t>
      </w:r>
    </w:p>
    <w:p w14:paraId="470AE8C3" w14:textId="5DF1B7CA" w:rsidR="003016F8" w:rsidRDefault="003016F8" w:rsidP="004A79E7">
      <w:pPr>
        <w:autoSpaceDE w:val="0"/>
        <w:autoSpaceDN w:val="0"/>
        <w:adjustRightInd w:val="0"/>
        <w:spacing w:before="6pt"/>
        <w:rPr>
          <w:rFonts w:cs="Cambria"/>
          <w:b/>
          <w:bCs/>
          <w:i/>
          <w:iCs/>
          <w:color w:val="000000"/>
          <w:szCs w:val="22"/>
        </w:rPr>
      </w:pPr>
      <w:r w:rsidRPr="003016F8">
        <w:rPr>
          <w:rFonts w:cs="Cambria"/>
          <w:b/>
          <w:bCs/>
          <w:i/>
          <w:iCs/>
          <w:color w:val="000000"/>
          <w:szCs w:val="22"/>
        </w:rPr>
        <w:t xml:space="preserve">Attendance Policy, Class Expectations, and Make-Up Policy </w:t>
      </w:r>
    </w:p>
    <w:p w14:paraId="53E487A1" w14:textId="3DFCC957" w:rsidR="002A08C4" w:rsidRPr="002A08C4" w:rsidRDefault="002A08C4" w:rsidP="00102CF8">
      <w:pPr>
        <w:pStyle w:val="ListParagraph"/>
        <w:numPr>
          <w:ilvl w:val="0"/>
          <w:numId w:val="30"/>
        </w:numPr>
        <w:autoSpaceDE w:val="0"/>
        <w:autoSpaceDN w:val="0"/>
        <w:adjustRightInd w:val="0"/>
        <w:spacing w:after="3pt"/>
        <w:ind w:start="13.50pt" w:hanging="13.70pt"/>
        <w:contextualSpacing w:val="0"/>
        <w:rPr>
          <w:rFonts w:cs="Cambria"/>
          <w:color w:val="000000"/>
          <w:szCs w:val="22"/>
        </w:rPr>
      </w:pPr>
      <w:r w:rsidRPr="002A08C4">
        <w:rPr>
          <w:rFonts w:cs="Cambria"/>
          <w:color w:val="000000"/>
          <w:szCs w:val="22"/>
        </w:rPr>
        <w:t>Class attendance is mandatory.</w:t>
      </w:r>
    </w:p>
    <w:p w14:paraId="0616A769" w14:textId="77777777" w:rsidR="002A08C4" w:rsidRDefault="002A08C4" w:rsidP="00102CF8">
      <w:pPr>
        <w:pStyle w:val="ListParagraph"/>
        <w:numPr>
          <w:ilvl w:val="1"/>
          <w:numId w:val="30"/>
        </w:numPr>
        <w:autoSpaceDE w:val="0"/>
        <w:autoSpaceDN w:val="0"/>
        <w:adjustRightInd w:val="0"/>
        <w:spacing w:after="3pt"/>
        <w:ind w:start="27pt" w:hanging="13.70pt"/>
        <w:contextualSpacing w:val="0"/>
        <w:rPr>
          <w:rFonts w:cs="Cambria"/>
          <w:color w:val="000000"/>
          <w:szCs w:val="22"/>
        </w:rPr>
      </w:pPr>
      <w:r w:rsidRPr="002A08C4">
        <w:rPr>
          <w:rFonts w:cs="Cambria"/>
          <w:color w:val="000000"/>
          <w:szCs w:val="22"/>
        </w:rPr>
        <w:t>Students are given one “free” unexcused absence with no grade penalty.</w:t>
      </w:r>
    </w:p>
    <w:p w14:paraId="34DC074C" w14:textId="21C12C7C" w:rsidR="002A08C4" w:rsidRDefault="002A08C4" w:rsidP="00102CF8">
      <w:pPr>
        <w:pStyle w:val="ListParagraph"/>
        <w:numPr>
          <w:ilvl w:val="1"/>
          <w:numId w:val="30"/>
        </w:numPr>
        <w:autoSpaceDE w:val="0"/>
        <w:autoSpaceDN w:val="0"/>
        <w:adjustRightInd w:val="0"/>
        <w:spacing w:after="3pt"/>
        <w:ind w:start="27pt" w:hanging="13.70pt"/>
        <w:contextualSpacing w:val="0"/>
        <w:rPr>
          <w:rFonts w:cs="Cambria"/>
          <w:color w:val="000000"/>
          <w:szCs w:val="22"/>
        </w:rPr>
      </w:pPr>
      <w:r w:rsidRPr="002A08C4">
        <w:rPr>
          <w:rFonts w:cs="Cambria"/>
          <w:color w:val="000000"/>
          <w:szCs w:val="22"/>
        </w:rPr>
        <w:t xml:space="preserve">A second unexcused absence will result in a 5% deduction </w:t>
      </w:r>
      <w:proofErr w:type="gramStart"/>
      <w:r w:rsidRPr="002A08C4">
        <w:rPr>
          <w:rFonts w:cs="Cambria"/>
          <w:color w:val="000000"/>
          <w:szCs w:val="22"/>
        </w:rPr>
        <w:t>of</w:t>
      </w:r>
      <w:proofErr w:type="gramEnd"/>
      <w:r w:rsidRPr="002A08C4">
        <w:rPr>
          <w:rFonts w:cs="Cambria"/>
          <w:color w:val="000000"/>
          <w:szCs w:val="22"/>
        </w:rPr>
        <w:t xml:space="preserve"> the final grade.</w:t>
      </w:r>
    </w:p>
    <w:p w14:paraId="72A71D12" w14:textId="31E65DB7" w:rsidR="002A08C4" w:rsidRDefault="00E025E7" w:rsidP="00102CF8">
      <w:pPr>
        <w:pStyle w:val="ListParagraph"/>
        <w:numPr>
          <w:ilvl w:val="1"/>
          <w:numId w:val="30"/>
        </w:numPr>
        <w:autoSpaceDE w:val="0"/>
        <w:autoSpaceDN w:val="0"/>
        <w:adjustRightInd w:val="0"/>
        <w:spacing w:after="3pt"/>
        <w:ind w:start="27pt" w:hanging="13.70pt"/>
        <w:contextualSpacing w:val="0"/>
        <w:rPr>
          <w:rFonts w:cs="Cambria"/>
          <w:color w:val="000000"/>
          <w:szCs w:val="22"/>
        </w:rPr>
      </w:pPr>
      <w:r>
        <w:rPr>
          <w:rFonts w:cs="Cambria"/>
          <w:color w:val="000000"/>
          <w:szCs w:val="22"/>
        </w:rPr>
        <w:t xml:space="preserve">Each additional </w:t>
      </w:r>
      <w:r w:rsidR="002A08C4" w:rsidRPr="002A08C4">
        <w:rPr>
          <w:rFonts w:cs="Cambria"/>
          <w:color w:val="000000"/>
          <w:szCs w:val="22"/>
        </w:rPr>
        <w:t>unexcused absence will result in an additional 10% deduction of the final grade</w:t>
      </w:r>
      <w:r w:rsidR="00294924">
        <w:rPr>
          <w:rFonts w:cs="Cambria"/>
          <w:color w:val="000000"/>
          <w:szCs w:val="22"/>
        </w:rPr>
        <w:t>.</w:t>
      </w:r>
    </w:p>
    <w:p w14:paraId="070488E5" w14:textId="77777777" w:rsidR="002D221C" w:rsidRPr="002D221C" w:rsidRDefault="002D221C" w:rsidP="00A95EBC">
      <w:pPr>
        <w:pStyle w:val="ListParagraph"/>
        <w:numPr>
          <w:ilvl w:val="0"/>
          <w:numId w:val="30"/>
        </w:numPr>
        <w:autoSpaceDE w:val="0"/>
        <w:autoSpaceDN w:val="0"/>
        <w:adjustRightInd w:val="0"/>
        <w:spacing w:after="3pt"/>
        <w:ind w:start="13.50pt" w:hanging="13.50pt"/>
        <w:rPr>
          <w:rFonts w:cs="Cambria"/>
          <w:color w:val="000000"/>
          <w:szCs w:val="22"/>
        </w:rPr>
      </w:pPr>
      <w:r w:rsidRPr="002D221C">
        <w:rPr>
          <w:rFonts w:cs="Cambria"/>
          <w:color w:val="000000"/>
          <w:szCs w:val="22"/>
        </w:rPr>
        <w:t xml:space="preserve">Requirements for class attendance and make-up exams, assignments, and other work in this course are consistent with university policies. Click here to read the university attendance policies: </w:t>
      </w:r>
    </w:p>
    <w:p w14:paraId="5949EA27" w14:textId="35F061E6" w:rsidR="002D221C" w:rsidRDefault="002D221C" w:rsidP="002D221C">
      <w:pPr>
        <w:pStyle w:val="ListParagraph"/>
        <w:autoSpaceDE w:val="0"/>
        <w:autoSpaceDN w:val="0"/>
        <w:adjustRightInd w:val="0"/>
        <w:spacing w:after="3pt"/>
        <w:contextualSpacing w:val="0"/>
        <w:rPr>
          <w:rFonts w:cs="Cambria"/>
          <w:color w:val="000000"/>
          <w:szCs w:val="22"/>
        </w:rPr>
      </w:pPr>
      <w:hyperlink r:id="rId9" w:history="1">
        <w:r w:rsidRPr="00E730A9">
          <w:rPr>
            <w:rStyle w:val="Hyperlink"/>
            <w:rFonts w:cs="Cambria"/>
            <w:szCs w:val="22"/>
          </w:rPr>
          <w:t>https://catalog.ufl.edu/UGRD/academic-regulations/attendance-policies/</w:t>
        </w:r>
      </w:hyperlink>
    </w:p>
    <w:p w14:paraId="5CD91B84" w14:textId="45C95EE2" w:rsidR="006E7FC7" w:rsidRPr="00A80818" w:rsidRDefault="003016F8" w:rsidP="00820834">
      <w:pPr>
        <w:pStyle w:val="ListParagraph"/>
        <w:numPr>
          <w:ilvl w:val="0"/>
          <w:numId w:val="30"/>
        </w:numPr>
        <w:autoSpaceDE w:val="0"/>
        <w:autoSpaceDN w:val="0"/>
        <w:adjustRightInd w:val="0"/>
        <w:spacing w:after="3pt"/>
        <w:ind w:start="13.50pt" w:hanging="13.70pt"/>
        <w:contextualSpacing w:val="0"/>
        <w:rPr>
          <w:rFonts w:cs="Cambria"/>
          <w:color w:val="000000"/>
          <w:szCs w:val="22"/>
        </w:rPr>
      </w:pPr>
      <w:r w:rsidRPr="002A08C4">
        <w:rPr>
          <w:rFonts w:cs="Cambria"/>
          <w:color w:val="000000"/>
          <w:szCs w:val="22"/>
        </w:rPr>
        <w:t xml:space="preserve">Excused </w:t>
      </w:r>
      <w:r w:rsidR="0059712B">
        <w:rPr>
          <w:rFonts w:cs="Cambria"/>
          <w:color w:val="000000"/>
          <w:szCs w:val="22"/>
        </w:rPr>
        <w:t xml:space="preserve">absences </w:t>
      </w:r>
      <w:r w:rsidR="002A08C4" w:rsidRPr="002A08C4">
        <w:rPr>
          <w:rFonts w:cs="Cambria"/>
          <w:color w:val="000000"/>
          <w:szCs w:val="22"/>
        </w:rPr>
        <w:t xml:space="preserve">must be </w:t>
      </w:r>
      <w:r w:rsidRPr="002A08C4">
        <w:rPr>
          <w:rFonts w:cs="Cambria"/>
          <w:color w:val="000000"/>
          <w:szCs w:val="22"/>
        </w:rPr>
        <w:t>consistent with university policies in the undergraduate catalog (</w:t>
      </w:r>
      <w:r w:rsidRPr="002A08C4">
        <w:rPr>
          <w:rFonts w:cs="Cambria"/>
          <w:color w:val="0000FF"/>
          <w:szCs w:val="22"/>
        </w:rPr>
        <w:t>https://catalog.ufl.edu/ugrad/current/regulations/info/attendance.aspx</w:t>
      </w:r>
      <w:r w:rsidRPr="002A08C4">
        <w:rPr>
          <w:rFonts w:cs="Cambria"/>
          <w:color w:val="000000"/>
          <w:szCs w:val="22"/>
        </w:rPr>
        <w:t xml:space="preserve">) and require appropriate documentation. </w:t>
      </w:r>
    </w:p>
    <w:p w14:paraId="33186023" w14:textId="77777777" w:rsidR="00A06C67" w:rsidRDefault="006E7FC7" w:rsidP="00C721B7">
      <w:pPr>
        <w:spacing w:before="6pt" w:after="3pt"/>
        <w:rPr>
          <w:b/>
          <w:i/>
        </w:rPr>
      </w:pPr>
      <w:r w:rsidRPr="000059DB">
        <w:rPr>
          <w:b/>
          <w:i/>
        </w:rPr>
        <w:t>Evaluation of Grades</w:t>
      </w:r>
    </w:p>
    <w:tbl>
      <w:tblPr>
        <w:tblStyle w:val="GridTable4-Accent1"/>
        <w:tblW w:w="0pt" w:type="auto"/>
        <w:tblInd w:w="26.75pt" w:type="dxa"/>
        <w:tblLook w:firstRow="1" w:lastRow="0" w:firstColumn="1" w:lastColumn="0" w:noHBand="0" w:noVBand="1"/>
      </w:tblPr>
      <w:tblGrid>
        <w:gridCol w:w="5580"/>
        <w:gridCol w:w="1620"/>
      </w:tblGrid>
      <w:tr w:rsidR="00A06C67" w14:paraId="2C0E0B5E" w14:textId="77777777" w:rsidTr="00DF298E">
        <w:trPr>
          <w:cnfStyle w:firstRow="1" w:lastRow="0" w:firstColumn="0" w:lastColumn="0" w:oddVBand="0" w:evenVBand="0" w:oddHBand="0" w:evenHBand="0" w:firstRowFirstColumn="0" w:firstRowLastColumn="0" w:lastRowFirstColumn="0" w:lastRowLastColumn="0"/>
        </w:trPr>
        <w:tc>
          <w:tcPr>
            <w:cnfStyle w:firstRow="0" w:lastRow="0" w:firstColumn="1" w:lastColumn="0" w:oddVBand="0" w:evenVBand="0" w:oddHBand="0" w:evenHBand="0" w:firstRowFirstColumn="0" w:firstRowLastColumn="0" w:lastRowFirstColumn="0" w:lastRowLastColumn="0"/>
            <w:tcW w:w="279pt" w:type="dxa"/>
          </w:tcPr>
          <w:p w14:paraId="12235E27" w14:textId="23CD0352" w:rsidR="00A06C67" w:rsidRPr="00197229" w:rsidRDefault="00A06C67" w:rsidP="00F70E23">
            <w:pPr>
              <w:spacing w:before="2pt" w:after="2pt"/>
              <w:rPr>
                <w:bCs w:val="0"/>
                <w:iCs/>
              </w:rPr>
            </w:pPr>
            <w:r w:rsidRPr="00197229">
              <w:rPr>
                <w:bCs w:val="0"/>
                <w:iCs/>
              </w:rPr>
              <w:t>Assignment</w:t>
            </w:r>
          </w:p>
        </w:tc>
        <w:tc>
          <w:tcPr>
            <w:tcW w:w="81pt" w:type="dxa"/>
          </w:tcPr>
          <w:p w14:paraId="71DFA6C7" w14:textId="2E5E3B90" w:rsidR="00A06C67" w:rsidRPr="00197229" w:rsidRDefault="00A06C67" w:rsidP="00F70E23">
            <w:pPr>
              <w:spacing w:before="2pt" w:after="2pt"/>
              <w:jc w:val="center"/>
              <w:cnfStyle w:firstRow="1" w:lastRow="0" w:firstColumn="0" w:lastColumn="0" w:oddVBand="0" w:evenVBand="0" w:oddHBand="0" w:evenHBand="0" w:firstRowFirstColumn="0" w:firstRowLastColumn="0" w:lastRowFirstColumn="0" w:lastRowLastColumn="0"/>
              <w:rPr>
                <w:bCs w:val="0"/>
                <w:iCs/>
              </w:rPr>
            </w:pPr>
            <w:r w:rsidRPr="00197229">
              <w:rPr>
                <w:bCs w:val="0"/>
                <w:iCs/>
              </w:rPr>
              <w:t>% Final grade</w:t>
            </w:r>
          </w:p>
        </w:tc>
      </w:tr>
      <w:tr w:rsidR="00A06C67" w14:paraId="44BA26CB" w14:textId="77777777" w:rsidTr="00B12741">
        <w:trPr>
          <w:cnfStyle w:firstRow="0" w:lastRow="0" w:firstColumn="0" w:lastColumn="0" w:oddVBand="0" w:evenVBand="0" w:oddHBand="1" w:evenHBand="0" w:firstRowFirstColumn="0" w:firstRowLastColumn="0" w:lastRowFirstColumn="0" w:lastRowLastColumn="0"/>
          <w:trHeight w:val="350"/>
        </w:trPr>
        <w:tc>
          <w:tcPr>
            <w:cnfStyle w:firstRow="0" w:lastRow="0" w:firstColumn="1" w:lastColumn="0" w:oddVBand="0" w:evenVBand="0" w:oddHBand="0" w:evenHBand="0" w:firstRowFirstColumn="0" w:firstRowLastColumn="0" w:lastRowFirstColumn="0" w:lastRowLastColumn="0"/>
            <w:tcW w:w="279pt" w:type="dxa"/>
            <w:vAlign w:val="center"/>
          </w:tcPr>
          <w:p w14:paraId="31D6DE5B" w14:textId="6C19B887" w:rsidR="00A06C67" w:rsidRPr="00197229" w:rsidRDefault="00CA7BBA" w:rsidP="008128B0">
            <w:pPr>
              <w:spacing w:before="2pt" w:after="2pt"/>
              <w:rPr>
                <w:b w:val="0"/>
                <w:iCs/>
              </w:rPr>
            </w:pPr>
            <w:r>
              <w:rPr>
                <w:b w:val="0"/>
                <w:iCs/>
              </w:rPr>
              <w:t>Homework</w:t>
            </w:r>
            <w:r w:rsidR="00DF298E">
              <w:rPr>
                <w:b w:val="0"/>
                <w:iCs/>
              </w:rPr>
              <w:t xml:space="preserve"> (Individual Assignments)</w:t>
            </w:r>
          </w:p>
        </w:tc>
        <w:tc>
          <w:tcPr>
            <w:tcW w:w="81pt" w:type="dxa"/>
          </w:tcPr>
          <w:p w14:paraId="1B1D0E4B" w14:textId="12D2F5DA" w:rsidR="00A06C67" w:rsidRPr="00197229" w:rsidRDefault="00197229" w:rsidP="00F70E23">
            <w:pPr>
              <w:spacing w:before="2pt" w:after="2pt"/>
              <w:jc w:val="center"/>
              <w:cnfStyle w:firstRow="0" w:lastRow="0" w:firstColumn="0" w:lastColumn="0" w:oddVBand="0" w:evenVBand="0" w:oddHBand="1" w:evenHBand="0" w:firstRowFirstColumn="0" w:firstRowLastColumn="0" w:lastRowFirstColumn="0" w:lastRowLastColumn="0"/>
              <w:rPr>
                <w:bCs/>
                <w:iCs/>
              </w:rPr>
            </w:pPr>
            <w:r w:rsidRPr="00197229">
              <w:rPr>
                <w:bCs/>
                <w:iCs/>
              </w:rPr>
              <w:t>50%</w:t>
            </w:r>
          </w:p>
        </w:tc>
      </w:tr>
      <w:tr w:rsidR="00A06C67" w14:paraId="3D20FBFF" w14:textId="77777777" w:rsidTr="008128B0">
        <w:trPr>
          <w:trHeight w:val="386"/>
        </w:trPr>
        <w:tc>
          <w:tcPr>
            <w:cnfStyle w:firstRow="0" w:lastRow="0" w:firstColumn="1" w:lastColumn="0" w:oddVBand="0" w:evenVBand="0" w:oddHBand="0" w:evenHBand="0" w:firstRowFirstColumn="0" w:firstRowLastColumn="0" w:lastRowFirstColumn="0" w:lastRowLastColumn="0"/>
            <w:tcW w:w="279pt" w:type="dxa"/>
            <w:vAlign w:val="center"/>
          </w:tcPr>
          <w:p w14:paraId="346F0187" w14:textId="6E615EED" w:rsidR="00A06C67" w:rsidRPr="00197229" w:rsidRDefault="00197229" w:rsidP="008128B0">
            <w:pPr>
              <w:spacing w:before="2pt" w:after="2pt"/>
              <w:rPr>
                <w:b w:val="0"/>
                <w:iCs/>
              </w:rPr>
            </w:pPr>
            <w:r w:rsidRPr="00197229">
              <w:rPr>
                <w:b w:val="0"/>
                <w:iCs/>
              </w:rPr>
              <w:t>Presentation Project</w:t>
            </w:r>
            <w:r w:rsidR="00DF298E">
              <w:rPr>
                <w:b w:val="0"/>
                <w:iCs/>
              </w:rPr>
              <w:t xml:space="preserve"> (Group Assignments)</w:t>
            </w:r>
          </w:p>
        </w:tc>
        <w:tc>
          <w:tcPr>
            <w:tcW w:w="81pt" w:type="dxa"/>
          </w:tcPr>
          <w:p w14:paraId="219A7255" w14:textId="2FF19A0B" w:rsidR="00A06C67" w:rsidRPr="00197229" w:rsidRDefault="00197229" w:rsidP="00F70E23">
            <w:pPr>
              <w:spacing w:before="2pt" w:after="2pt"/>
              <w:jc w:val="center"/>
              <w:cnfStyle w:firstRow="0" w:lastRow="0" w:firstColumn="0" w:lastColumn="0" w:oddVBand="0" w:evenVBand="0" w:oddHBand="0" w:evenHBand="0" w:firstRowFirstColumn="0" w:firstRowLastColumn="0" w:lastRowFirstColumn="0" w:lastRowLastColumn="0"/>
              <w:rPr>
                <w:bCs/>
                <w:iCs/>
              </w:rPr>
            </w:pPr>
            <w:r w:rsidRPr="00197229">
              <w:rPr>
                <w:bCs/>
                <w:iCs/>
              </w:rPr>
              <w:t>30%</w:t>
            </w:r>
          </w:p>
        </w:tc>
      </w:tr>
      <w:tr w:rsidR="00A06C67" w14:paraId="3842426C" w14:textId="77777777" w:rsidTr="00B12741">
        <w:trPr>
          <w:cnfStyle w:firstRow="0" w:lastRow="0" w:firstColumn="0" w:lastColumn="0" w:oddVBand="0" w:evenVBand="0" w:oddHBand="1" w:evenHBand="0" w:firstRowFirstColumn="0" w:firstRowLastColumn="0" w:lastRowFirstColumn="0" w:lastRowLastColumn="0"/>
          <w:trHeight w:val="287"/>
        </w:trPr>
        <w:tc>
          <w:tcPr>
            <w:cnfStyle w:firstRow="0" w:lastRow="0" w:firstColumn="1" w:lastColumn="0" w:oddVBand="0" w:evenVBand="0" w:oddHBand="0" w:evenHBand="0" w:firstRowFirstColumn="0" w:firstRowLastColumn="0" w:lastRowFirstColumn="0" w:lastRowLastColumn="0"/>
            <w:tcW w:w="279pt" w:type="dxa"/>
            <w:vAlign w:val="center"/>
          </w:tcPr>
          <w:p w14:paraId="35704CAA" w14:textId="19803397" w:rsidR="00A06C67" w:rsidRPr="00DF298E" w:rsidRDefault="00197229" w:rsidP="008128B0">
            <w:pPr>
              <w:spacing w:before="2pt" w:after="2pt"/>
              <w:rPr>
                <w:b w:val="0"/>
                <w:iCs/>
              </w:rPr>
            </w:pPr>
            <w:r w:rsidRPr="00197229">
              <w:rPr>
                <w:b w:val="0"/>
                <w:iCs/>
              </w:rPr>
              <w:t>Career Events and Seminars</w:t>
            </w:r>
            <w:r w:rsidR="004336F9" w:rsidRPr="004336F9">
              <w:rPr>
                <w:b w:val="0"/>
                <w:iCs/>
                <w:vertAlign w:val="superscript"/>
              </w:rPr>
              <w:t>*</w:t>
            </w:r>
            <w:r w:rsidR="00DF298E">
              <w:rPr>
                <w:b w:val="0"/>
                <w:iCs/>
                <w:vertAlign w:val="superscript"/>
              </w:rPr>
              <w:t xml:space="preserve"> </w:t>
            </w:r>
            <w:r w:rsidR="00DF298E">
              <w:rPr>
                <w:b w:val="0"/>
                <w:iCs/>
              </w:rPr>
              <w:t>(Individual Assignment)</w:t>
            </w:r>
          </w:p>
        </w:tc>
        <w:tc>
          <w:tcPr>
            <w:tcW w:w="81pt" w:type="dxa"/>
            <w:vAlign w:val="center"/>
          </w:tcPr>
          <w:p w14:paraId="3039E63B" w14:textId="63A0873F" w:rsidR="00A06C67" w:rsidRPr="00197229" w:rsidRDefault="00602816" w:rsidP="00966245">
            <w:pPr>
              <w:spacing w:before="2pt" w:after="2pt"/>
              <w:jc w:val="center"/>
              <w:cnfStyle w:firstRow="0" w:lastRow="0" w:firstColumn="0" w:lastColumn="0" w:oddVBand="0" w:evenVBand="0" w:oddHBand="1" w:evenHBand="0" w:firstRowFirstColumn="0" w:firstRowLastColumn="0" w:lastRowFirstColumn="0" w:lastRowLastColumn="0"/>
              <w:rPr>
                <w:bCs/>
                <w:iCs/>
              </w:rPr>
            </w:pPr>
            <w:r>
              <w:rPr>
                <w:bCs/>
                <w:iCs/>
              </w:rPr>
              <w:t>2</w:t>
            </w:r>
            <w:r w:rsidR="00197229" w:rsidRPr="00197229">
              <w:rPr>
                <w:bCs/>
                <w:iCs/>
              </w:rPr>
              <w:t>0%</w:t>
            </w:r>
          </w:p>
        </w:tc>
      </w:tr>
      <w:tr w:rsidR="00197229" w14:paraId="7D099830" w14:textId="77777777" w:rsidTr="00B12741">
        <w:trPr>
          <w:trHeight w:val="233"/>
        </w:trPr>
        <w:tc>
          <w:tcPr>
            <w:cnfStyle w:firstRow="0" w:lastRow="0" w:firstColumn="1" w:lastColumn="0" w:oddVBand="0" w:evenVBand="0" w:oddHBand="0" w:evenHBand="0" w:firstRowFirstColumn="0" w:firstRowLastColumn="0" w:lastRowFirstColumn="0" w:lastRowLastColumn="0"/>
            <w:tcW w:w="279pt" w:type="dxa"/>
            <w:vAlign w:val="center"/>
          </w:tcPr>
          <w:p w14:paraId="2CD67AA0" w14:textId="50AFEBD4" w:rsidR="00197229" w:rsidRPr="00197229" w:rsidRDefault="00197229" w:rsidP="008128B0">
            <w:pPr>
              <w:spacing w:before="2pt" w:after="2pt"/>
              <w:rPr>
                <w:b w:val="0"/>
                <w:iCs/>
              </w:rPr>
            </w:pPr>
            <w:r w:rsidRPr="00197229">
              <w:rPr>
                <w:b w:val="0"/>
                <w:iCs/>
              </w:rPr>
              <w:t xml:space="preserve">Total </w:t>
            </w:r>
          </w:p>
        </w:tc>
        <w:tc>
          <w:tcPr>
            <w:tcW w:w="81pt" w:type="dxa"/>
          </w:tcPr>
          <w:p w14:paraId="3B2B091E" w14:textId="13B16C86" w:rsidR="00197229" w:rsidRPr="00197229" w:rsidRDefault="00197229" w:rsidP="00F70E23">
            <w:pPr>
              <w:spacing w:before="2pt" w:after="2pt"/>
              <w:jc w:val="center"/>
              <w:cnfStyle w:firstRow="0" w:lastRow="0" w:firstColumn="0" w:lastColumn="0" w:oddVBand="0" w:evenVBand="0" w:oddHBand="0" w:evenHBand="0" w:firstRowFirstColumn="0" w:firstRowLastColumn="0" w:lastRowFirstColumn="0" w:lastRowLastColumn="0"/>
              <w:rPr>
                <w:bCs/>
                <w:iCs/>
              </w:rPr>
            </w:pPr>
            <w:r w:rsidRPr="00197229">
              <w:rPr>
                <w:bCs/>
                <w:iCs/>
              </w:rPr>
              <w:t>100%</w:t>
            </w:r>
          </w:p>
        </w:tc>
      </w:tr>
    </w:tbl>
    <w:p w14:paraId="5D3C208B" w14:textId="796CE903" w:rsidR="004336F9" w:rsidRPr="00137C4D" w:rsidRDefault="004336F9" w:rsidP="00137C4D">
      <w:pPr>
        <w:spacing w:before="3pt"/>
        <w:ind w:start="4.30pt" w:hanging="4.30pt"/>
        <w:jc w:val="both"/>
        <w:rPr>
          <w:b/>
          <w:iCs/>
        </w:rPr>
      </w:pPr>
      <w:r w:rsidRPr="004336F9">
        <w:rPr>
          <w:bCs/>
          <w:iCs/>
          <w:vertAlign w:val="superscript"/>
        </w:rPr>
        <w:t>*</w:t>
      </w:r>
      <w:r>
        <w:rPr>
          <w:bCs/>
          <w:iCs/>
          <w:vertAlign w:val="superscript"/>
        </w:rPr>
        <w:t xml:space="preserve"> </w:t>
      </w:r>
      <w:r w:rsidR="00137C4D" w:rsidRPr="00137C4D">
        <w:rPr>
          <w:bCs/>
          <w:iCs/>
        </w:rPr>
        <w:t>Throughout the semester</w:t>
      </w:r>
      <w:r w:rsidR="00137C4D">
        <w:rPr>
          <w:bCs/>
          <w:iCs/>
        </w:rPr>
        <w:t xml:space="preserve"> you are required to attend 3 </w:t>
      </w:r>
      <w:r w:rsidR="00137C4D" w:rsidRPr="00137C4D">
        <w:rPr>
          <w:bCs/>
          <w:iCs/>
        </w:rPr>
        <w:t xml:space="preserve">different career development events </w:t>
      </w:r>
      <w:r w:rsidR="00137C4D">
        <w:rPr>
          <w:bCs/>
          <w:iCs/>
        </w:rPr>
        <w:t>or</w:t>
      </w:r>
      <w:r w:rsidR="00137C4D" w:rsidRPr="00137C4D">
        <w:rPr>
          <w:bCs/>
          <w:iCs/>
        </w:rPr>
        <w:t xml:space="preserve"> seminars</w:t>
      </w:r>
      <w:r w:rsidR="00137C4D">
        <w:rPr>
          <w:bCs/>
          <w:iCs/>
        </w:rPr>
        <w:t xml:space="preserve"> of your choosing</w:t>
      </w:r>
      <w:r w:rsidR="00C721B7">
        <w:rPr>
          <w:bCs/>
          <w:iCs/>
        </w:rPr>
        <w:t xml:space="preserve">. </w:t>
      </w:r>
      <w:r w:rsidR="00137C4D" w:rsidRPr="00137C4D">
        <w:rPr>
          <w:b/>
          <w:iCs/>
        </w:rPr>
        <w:t>Failure to complete this assignment will result in</w:t>
      </w:r>
      <w:r w:rsidR="00E31C46">
        <w:rPr>
          <w:b/>
          <w:iCs/>
        </w:rPr>
        <w:t xml:space="preserve"> a</w:t>
      </w:r>
      <w:r w:rsidR="00137C4D" w:rsidRPr="00137C4D">
        <w:rPr>
          <w:b/>
          <w:iCs/>
        </w:rPr>
        <w:t xml:space="preserve"> failing grade for this course.</w:t>
      </w:r>
    </w:p>
    <w:p w14:paraId="03A00F22" w14:textId="1974054F" w:rsidR="00D9038A" w:rsidRDefault="00D9038A" w:rsidP="00A80818">
      <w:pPr>
        <w:spacing w:before="6pt" w:after="3pt"/>
        <w:rPr>
          <w:b/>
          <w:bCs/>
          <w:i/>
          <w:iCs/>
          <w:szCs w:val="22"/>
        </w:rPr>
      </w:pPr>
      <w:r w:rsidRPr="00D9038A">
        <w:rPr>
          <w:b/>
          <w:bCs/>
          <w:i/>
          <w:iCs/>
          <w:szCs w:val="22"/>
        </w:rPr>
        <w:t>Grading Policy</w:t>
      </w:r>
    </w:p>
    <w:tbl>
      <w:tblPr>
        <w:tblStyle w:val="GridTable4-Accent1"/>
        <w:tblW w:w="0pt" w:type="auto"/>
        <w:tblInd w:w="26.75pt" w:type="dxa"/>
        <w:tblLayout w:type="fixed"/>
        <w:tblLook w:firstRow="1" w:lastRow="0" w:firstColumn="1" w:lastColumn="0" w:noHBand="0" w:noVBand="1"/>
      </w:tblPr>
      <w:tblGrid>
        <w:gridCol w:w="1644"/>
        <w:gridCol w:w="876"/>
        <w:gridCol w:w="1620"/>
      </w:tblGrid>
      <w:tr w:rsidR="00A80818" w:rsidRPr="00F70E23" w14:paraId="480EA546" w14:textId="77777777" w:rsidTr="00326E2E">
        <w:trPr>
          <w:cnfStyle w:firstRow="1" w:lastRow="0" w:firstColumn="0" w:lastColumn="0" w:oddVBand="0" w:evenVBand="0" w:oddHBand="0" w:evenHBand="0" w:firstRowFirstColumn="0" w:firstRowLastColumn="0" w:lastRowFirstColumn="0" w:lastRowLastColumn="0"/>
          <w:trHeight w:val="148"/>
        </w:trPr>
        <w:tc>
          <w:tcPr>
            <w:cnfStyle w:firstRow="0" w:lastRow="0" w:firstColumn="1" w:lastColumn="0" w:oddVBand="0" w:evenVBand="0" w:oddHBand="0" w:evenHBand="0" w:firstRowFirstColumn="0" w:firstRowLastColumn="0" w:lastRowFirstColumn="0" w:lastRowLastColumn="0"/>
            <w:tcW w:w="82.20pt" w:type="dxa"/>
          </w:tcPr>
          <w:p w14:paraId="6DE8E84A" w14:textId="203639B6" w:rsidR="00A80818" w:rsidRPr="00F70E23" w:rsidRDefault="00A80818" w:rsidP="00393FCE">
            <w:pPr>
              <w:pStyle w:val="Default"/>
              <w:jc w:val="center"/>
              <w:rPr>
                <w:rFonts w:ascii="Cambria" w:hAnsi="Cambria"/>
                <w:color w:val="FFFFFF" w:themeColor="background1"/>
                <w:sz w:val="22"/>
                <w:szCs w:val="22"/>
              </w:rPr>
            </w:pPr>
            <w:r w:rsidRPr="00F70E23">
              <w:rPr>
                <w:rFonts w:ascii="Cambria" w:hAnsi="Cambria" w:cs="Calibri"/>
                <w:color w:val="FFFFFF" w:themeColor="background1"/>
                <w:sz w:val="22"/>
                <w:szCs w:val="22"/>
              </w:rPr>
              <w:t>Percent</w:t>
            </w:r>
          </w:p>
        </w:tc>
        <w:tc>
          <w:tcPr>
            <w:tcW w:w="43.80pt" w:type="dxa"/>
          </w:tcPr>
          <w:p w14:paraId="1B244397" w14:textId="13F61158" w:rsidR="00A80818" w:rsidRPr="00F70E23" w:rsidRDefault="00A80818" w:rsidP="00393FCE">
            <w:pPr>
              <w:pStyle w:val="Default"/>
              <w:jc w:val="center"/>
              <w:cnfStyle w:firstRow="1" w:lastRow="0" w:firstColumn="0" w:lastColumn="0" w:oddVBand="0" w:evenVBand="0" w:oddHBand="0" w:evenHBand="0" w:firstRowFirstColumn="0" w:firstRowLastColumn="0" w:lastRowFirstColumn="0" w:lastRowLastColumn="0"/>
              <w:rPr>
                <w:rFonts w:ascii="Cambria" w:hAnsi="Cambria"/>
                <w:color w:val="FFFFFF" w:themeColor="background1"/>
                <w:sz w:val="22"/>
                <w:szCs w:val="22"/>
              </w:rPr>
            </w:pPr>
            <w:r w:rsidRPr="00F70E23">
              <w:rPr>
                <w:rFonts w:ascii="Cambria" w:hAnsi="Cambria" w:cs="Calibri"/>
                <w:color w:val="FFFFFF" w:themeColor="background1"/>
                <w:sz w:val="22"/>
                <w:szCs w:val="22"/>
              </w:rPr>
              <w:t>Grade</w:t>
            </w:r>
          </w:p>
        </w:tc>
        <w:tc>
          <w:tcPr>
            <w:tcW w:w="81pt" w:type="dxa"/>
          </w:tcPr>
          <w:p w14:paraId="5941B020" w14:textId="62041CE1" w:rsidR="00A80818" w:rsidRPr="00F70E23" w:rsidRDefault="00A80818" w:rsidP="00393FCE">
            <w:pPr>
              <w:pStyle w:val="Default"/>
              <w:jc w:val="center"/>
              <w:cnfStyle w:firstRow="1" w:lastRow="0" w:firstColumn="0" w:lastColumn="0" w:oddVBand="0" w:evenVBand="0" w:oddHBand="0" w:evenHBand="0" w:firstRowFirstColumn="0" w:firstRowLastColumn="0" w:lastRowFirstColumn="0" w:lastRowLastColumn="0"/>
              <w:rPr>
                <w:rFonts w:ascii="Cambria" w:hAnsi="Cambria"/>
                <w:color w:val="FFFFFF" w:themeColor="background1"/>
                <w:sz w:val="22"/>
                <w:szCs w:val="22"/>
              </w:rPr>
            </w:pPr>
            <w:r w:rsidRPr="00F70E23">
              <w:rPr>
                <w:rFonts w:ascii="Cambria" w:hAnsi="Cambria" w:cs="Calibri"/>
                <w:color w:val="FFFFFF" w:themeColor="background1"/>
                <w:sz w:val="22"/>
                <w:szCs w:val="22"/>
              </w:rPr>
              <w:t>Grade Points</w:t>
            </w:r>
          </w:p>
        </w:tc>
      </w:tr>
      <w:tr w:rsidR="00A80818" w:rsidRPr="00F70E23" w14:paraId="5AEB754A" w14:textId="77777777" w:rsidTr="00326E2E">
        <w:trPr>
          <w:cnfStyle w:firstRow="0" w:lastRow="0" w:firstColumn="0" w:lastColumn="0" w:oddVBand="0" w:evenVBand="0" w:oddHBand="1" w:evenHBand="0" w:firstRowFirstColumn="0" w:firstRowLastColumn="0" w:lastRowFirstColumn="0" w:lastRowLastColumn="0"/>
          <w:trHeight w:val="148"/>
        </w:trPr>
        <w:tc>
          <w:tcPr>
            <w:cnfStyle w:firstRow="0" w:lastRow="0" w:firstColumn="1" w:lastColumn="0" w:oddVBand="0" w:evenVBand="0" w:oddHBand="0" w:evenHBand="0" w:firstRowFirstColumn="0" w:firstRowLastColumn="0" w:lastRowFirstColumn="0" w:lastRowLastColumn="0"/>
            <w:tcW w:w="82.20pt" w:type="dxa"/>
          </w:tcPr>
          <w:p w14:paraId="4BEF3E76" w14:textId="21EFC9A9" w:rsidR="00A80818" w:rsidRPr="00F70E23" w:rsidRDefault="00A80818" w:rsidP="000A56EA">
            <w:pPr>
              <w:pStyle w:val="Default"/>
              <w:jc w:val="center"/>
              <w:rPr>
                <w:rFonts w:ascii="Cambria" w:hAnsi="Cambria"/>
                <w:b w:val="0"/>
                <w:bCs w:val="0"/>
                <w:sz w:val="22"/>
                <w:szCs w:val="22"/>
              </w:rPr>
            </w:pPr>
            <w:r w:rsidRPr="00F70E23">
              <w:rPr>
                <w:rFonts w:ascii="Cambria" w:hAnsi="Cambria"/>
                <w:b w:val="0"/>
                <w:bCs w:val="0"/>
                <w:sz w:val="22"/>
                <w:szCs w:val="22"/>
              </w:rPr>
              <w:t>94.0 – 100.0</w:t>
            </w:r>
          </w:p>
        </w:tc>
        <w:tc>
          <w:tcPr>
            <w:tcW w:w="43.80pt" w:type="dxa"/>
          </w:tcPr>
          <w:p w14:paraId="343C1B85" w14:textId="1686C2C1" w:rsidR="00A80818" w:rsidRPr="00F70E23" w:rsidRDefault="006A5F5A" w:rsidP="00A80818">
            <w:pPr>
              <w:pStyle w:val="Default"/>
              <w:cnfStyle w:firstRow="0" w:lastRow="0" w:firstColumn="0" w:lastColumn="0" w:oddVBand="0" w:evenVBand="0" w:oddHBand="1" w:evenHBand="0" w:firstRowFirstColumn="0" w:firstRowLastColumn="0" w:lastRowFirstColumn="0" w:lastRowLastColumn="0"/>
              <w:rPr>
                <w:rFonts w:ascii="Cambria" w:hAnsi="Cambria"/>
                <w:sz w:val="22"/>
                <w:szCs w:val="22"/>
              </w:rPr>
            </w:pPr>
            <w:r w:rsidRPr="00F70E23">
              <w:rPr>
                <w:rFonts w:ascii="Cambria" w:hAnsi="Cambria"/>
                <w:sz w:val="22"/>
                <w:szCs w:val="22"/>
              </w:rPr>
              <w:t xml:space="preserve"> </w:t>
            </w:r>
            <w:r w:rsidR="00030F18" w:rsidRPr="00F70E23">
              <w:rPr>
                <w:rFonts w:ascii="Cambria" w:hAnsi="Cambria"/>
                <w:sz w:val="22"/>
                <w:szCs w:val="22"/>
              </w:rPr>
              <w:t xml:space="preserve"> </w:t>
            </w:r>
            <w:r w:rsidRPr="00F70E23">
              <w:rPr>
                <w:rFonts w:ascii="Cambria" w:hAnsi="Cambria"/>
                <w:sz w:val="22"/>
                <w:szCs w:val="22"/>
              </w:rPr>
              <w:t xml:space="preserve"> </w:t>
            </w:r>
            <w:r w:rsidR="00A80818" w:rsidRPr="00F70E23">
              <w:rPr>
                <w:rFonts w:ascii="Cambria" w:hAnsi="Cambria"/>
                <w:sz w:val="22"/>
                <w:szCs w:val="22"/>
              </w:rPr>
              <w:t xml:space="preserve">A </w:t>
            </w:r>
          </w:p>
        </w:tc>
        <w:tc>
          <w:tcPr>
            <w:tcW w:w="81pt" w:type="dxa"/>
          </w:tcPr>
          <w:p w14:paraId="00F89151" w14:textId="42F6E2F6" w:rsidR="00A80818" w:rsidRPr="00F70E23" w:rsidRDefault="00A80818" w:rsidP="00355229">
            <w:pPr>
              <w:pStyle w:val="Default"/>
              <w:jc w:val="center"/>
              <w:cnfStyle w:firstRow="0" w:lastRow="0" w:firstColumn="0" w:lastColumn="0" w:oddVBand="0" w:evenVBand="0" w:oddHBand="1" w:evenHBand="0" w:firstRowFirstColumn="0" w:firstRowLastColumn="0" w:lastRowFirstColumn="0" w:lastRowLastColumn="0"/>
              <w:rPr>
                <w:rFonts w:ascii="Cambria" w:hAnsi="Cambria"/>
                <w:sz w:val="22"/>
                <w:szCs w:val="22"/>
              </w:rPr>
            </w:pPr>
            <w:r w:rsidRPr="00F70E23">
              <w:rPr>
                <w:rFonts w:ascii="Cambria" w:hAnsi="Cambria"/>
                <w:sz w:val="22"/>
                <w:szCs w:val="22"/>
              </w:rPr>
              <w:t>4.00</w:t>
            </w:r>
          </w:p>
        </w:tc>
      </w:tr>
      <w:tr w:rsidR="00A80818" w:rsidRPr="00F70E23" w14:paraId="109E2B9C" w14:textId="77777777" w:rsidTr="00326E2E">
        <w:trPr>
          <w:trHeight w:val="148"/>
        </w:trPr>
        <w:tc>
          <w:tcPr>
            <w:cnfStyle w:firstRow="0" w:lastRow="0" w:firstColumn="1" w:lastColumn="0" w:oddVBand="0" w:evenVBand="0" w:oddHBand="0" w:evenHBand="0" w:firstRowFirstColumn="0" w:firstRowLastColumn="0" w:lastRowFirstColumn="0" w:lastRowLastColumn="0"/>
            <w:tcW w:w="82.20pt" w:type="dxa"/>
          </w:tcPr>
          <w:p w14:paraId="15FF7FD0" w14:textId="07181DC8" w:rsidR="00A80818" w:rsidRPr="00F70E23" w:rsidRDefault="00A80818" w:rsidP="000A56EA">
            <w:pPr>
              <w:pStyle w:val="Default"/>
              <w:jc w:val="center"/>
              <w:rPr>
                <w:rFonts w:ascii="Cambria" w:hAnsi="Cambria"/>
                <w:b w:val="0"/>
                <w:bCs w:val="0"/>
                <w:sz w:val="22"/>
                <w:szCs w:val="22"/>
              </w:rPr>
            </w:pPr>
            <w:r w:rsidRPr="00F70E23">
              <w:rPr>
                <w:rFonts w:ascii="Cambria" w:hAnsi="Cambria"/>
                <w:b w:val="0"/>
                <w:bCs w:val="0"/>
                <w:sz w:val="22"/>
                <w:szCs w:val="22"/>
              </w:rPr>
              <w:t>90.0 – 93.9</w:t>
            </w:r>
          </w:p>
        </w:tc>
        <w:tc>
          <w:tcPr>
            <w:tcW w:w="43.80pt" w:type="dxa"/>
          </w:tcPr>
          <w:p w14:paraId="05D70B09" w14:textId="199C26BC" w:rsidR="00A80818" w:rsidRPr="00F70E23" w:rsidRDefault="006A5F5A" w:rsidP="00A80818">
            <w:pPr>
              <w:pStyle w:val="Default"/>
              <w:cnfStyle w:firstRow="0" w:lastRow="0" w:firstColumn="0" w:lastColumn="0" w:oddVBand="0" w:evenVBand="0" w:oddHBand="0" w:evenHBand="0" w:firstRowFirstColumn="0" w:firstRowLastColumn="0" w:lastRowFirstColumn="0" w:lastRowLastColumn="0"/>
              <w:rPr>
                <w:rFonts w:ascii="Cambria" w:hAnsi="Cambria"/>
                <w:sz w:val="22"/>
                <w:szCs w:val="22"/>
              </w:rPr>
            </w:pPr>
            <w:r w:rsidRPr="00F70E23">
              <w:rPr>
                <w:rFonts w:ascii="Cambria" w:hAnsi="Cambria"/>
                <w:sz w:val="22"/>
                <w:szCs w:val="22"/>
              </w:rPr>
              <w:t xml:space="preserve"> </w:t>
            </w:r>
            <w:r w:rsidR="00030F18" w:rsidRPr="00F70E23">
              <w:rPr>
                <w:rFonts w:ascii="Cambria" w:hAnsi="Cambria"/>
                <w:sz w:val="22"/>
                <w:szCs w:val="22"/>
              </w:rPr>
              <w:t xml:space="preserve"> </w:t>
            </w:r>
            <w:r w:rsidRPr="00F70E23">
              <w:rPr>
                <w:rFonts w:ascii="Cambria" w:hAnsi="Cambria"/>
                <w:sz w:val="22"/>
                <w:szCs w:val="22"/>
              </w:rPr>
              <w:t xml:space="preserve"> </w:t>
            </w:r>
            <w:r w:rsidR="00A80818" w:rsidRPr="00F70E23">
              <w:rPr>
                <w:rFonts w:ascii="Cambria" w:hAnsi="Cambria"/>
                <w:sz w:val="22"/>
                <w:szCs w:val="22"/>
              </w:rPr>
              <w:t xml:space="preserve">A- </w:t>
            </w:r>
          </w:p>
        </w:tc>
        <w:tc>
          <w:tcPr>
            <w:tcW w:w="81pt" w:type="dxa"/>
          </w:tcPr>
          <w:p w14:paraId="25CEFBCA" w14:textId="146DD482" w:rsidR="00A80818" w:rsidRPr="00F70E23" w:rsidRDefault="00A80818" w:rsidP="00355229">
            <w:pPr>
              <w:pStyle w:val="Default"/>
              <w:jc w:val="center"/>
              <w:cnfStyle w:firstRow="0" w:lastRow="0" w:firstColumn="0" w:lastColumn="0" w:oddVBand="0" w:evenVBand="0" w:oddHBand="0" w:evenHBand="0" w:firstRowFirstColumn="0" w:firstRowLastColumn="0" w:lastRowFirstColumn="0" w:lastRowLastColumn="0"/>
              <w:rPr>
                <w:rFonts w:ascii="Cambria" w:hAnsi="Cambria"/>
                <w:sz w:val="22"/>
                <w:szCs w:val="22"/>
              </w:rPr>
            </w:pPr>
            <w:r w:rsidRPr="00F70E23">
              <w:rPr>
                <w:rFonts w:ascii="Cambria" w:hAnsi="Cambria"/>
                <w:sz w:val="22"/>
                <w:szCs w:val="22"/>
              </w:rPr>
              <w:t>3.67</w:t>
            </w:r>
          </w:p>
        </w:tc>
      </w:tr>
      <w:tr w:rsidR="00A80818" w:rsidRPr="00F70E23" w14:paraId="28666DC2" w14:textId="77777777" w:rsidTr="00326E2E">
        <w:trPr>
          <w:cnfStyle w:firstRow="0" w:lastRow="0" w:firstColumn="0" w:lastColumn="0" w:oddVBand="0" w:evenVBand="0" w:oddHBand="1" w:evenHBand="0" w:firstRowFirstColumn="0" w:firstRowLastColumn="0" w:lastRowFirstColumn="0" w:lastRowLastColumn="0"/>
          <w:trHeight w:val="148"/>
        </w:trPr>
        <w:tc>
          <w:tcPr>
            <w:cnfStyle w:firstRow="0" w:lastRow="0" w:firstColumn="1" w:lastColumn="0" w:oddVBand="0" w:evenVBand="0" w:oddHBand="0" w:evenHBand="0" w:firstRowFirstColumn="0" w:firstRowLastColumn="0" w:lastRowFirstColumn="0" w:lastRowLastColumn="0"/>
            <w:tcW w:w="82.20pt" w:type="dxa"/>
          </w:tcPr>
          <w:p w14:paraId="1EFBAE21" w14:textId="433B3CC6" w:rsidR="00A80818" w:rsidRPr="00F70E23" w:rsidRDefault="00A80818" w:rsidP="000A56EA">
            <w:pPr>
              <w:pStyle w:val="Default"/>
              <w:jc w:val="center"/>
              <w:rPr>
                <w:rFonts w:ascii="Cambria" w:hAnsi="Cambria"/>
                <w:b w:val="0"/>
                <w:bCs w:val="0"/>
                <w:sz w:val="22"/>
                <w:szCs w:val="22"/>
              </w:rPr>
            </w:pPr>
            <w:r w:rsidRPr="00F70E23">
              <w:rPr>
                <w:rFonts w:ascii="Cambria" w:hAnsi="Cambria"/>
                <w:b w:val="0"/>
                <w:bCs w:val="0"/>
                <w:sz w:val="22"/>
                <w:szCs w:val="22"/>
              </w:rPr>
              <w:t>87.0 – 89.9</w:t>
            </w:r>
          </w:p>
        </w:tc>
        <w:tc>
          <w:tcPr>
            <w:tcW w:w="43.80pt" w:type="dxa"/>
          </w:tcPr>
          <w:p w14:paraId="3853F324" w14:textId="752EA5D1" w:rsidR="00A80818" w:rsidRPr="00F70E23" w:rsidRDefault="006A5F5A" w:rsidP="00A80818">
            <w:pPr>
              <w:pStyle w:val="Default"/>
              <w:cnfStyle w:firstRow="0" w:lastRow="0" w:firstColumn="0" w:lastColumn="0" w:oddVBand="0" w:evenVBand="0" w:oddHBand="1" w:evenHBand="0" w:firstRowFirstColumn="0" w:firstRowLastColumn="0" w:lastRowFirstColumn="0" w:lastRowLastColumn="0"/>
              <w:rPr>
                <w:rFonts w:ascii="Cambria" w:hAnsi="Cambria"/>
                <w:sz w:val="22"/>
                <w:szCs w:val="22"/>
              </w:rPr>
            </w:pPr>
            <w:r w:rsidRPr="00F70E23">
              <w:rPr>
                <w:rFonts w:ascii="Cambria" w:hAnsi="Cambria"/>
                <w:sz w:val="22"/>
                <w:szCs w:val="22"/>
              </w:rPr>
              <w:t xml:space="preserve"> </w:t>
            </w:r>
            <w:r w:rsidR="00030F18" w:rsidRPr="00F70E23">
              <w:rPr>
                <w:rFonts w:ascii="Cambria" w:hAnsi="Cambria"/>
                <w:sz w:val="22"/>
                <w:szCs w:val="22"/>
              </w:rPr>
              <w:t xml:space="preserve"> </w:t>
            </w:r>
            <w:r w:rsidRPr="00F70E23">
              <w:rPr>
                <w:rFonts w:ascii="Cambria" w:hAnsi="Cambria"/>
                <w:sz w:val="22"/>
                <w:szCs w:val="22"/>
              </w:rPr>
              <w:t xml:space="preserve"> </w:t>
            </w:r>
            <w:r w:rsidR="00A80818" w:rsidRPr="00F70E23">
              <w:rPr>
                <w:rFonts w:ascii="Cambria" w:hAnsi="Cambria"/>
                <w:sz w:val="22"/>
                <w:szCs w:val="22"/>
              </w:rPr>
              <w:t xml:space="preserve">B+ </w:t>
            </w:r>
          </w:p>
        </w:tc>
        <w:tc>
          <w:tcPr>
            <w:tcW w:w="81pt" w:type="dxa"/>
          </w:tcPr>
          <w:p w14:paraId="07A38D0A" w14:textId="547E2A3C" w:rsidR="00A80818" w:rsidRPr="00F70E23" w:rsidRDefault="00A80818" w:rsidP="00355229">
            <w:pPr>
              <w:pStyle w:val="Default"/>
              <w:jc w:val="center"/>
              <w:cnfStyle w:firstRow="0" w:lastRow="0" w:firstColumn="0" w:lastColumn="0" w:oddVBand="0" w:evenVBand="0" w:oddHBand="1" w:evenHBand="0" w:firstRowFirstColumn="0" w:firstRowLastColumn="0" w:lastRowFirstColumn="0" w:lastRowLastColumn="0"/>
              <w:rPr>
                <w:rFonts w:ascii="Cambria" w:hAnsi="Cambria"/>
                <w:sz w:val="22"/>
                <w:szCs w:val="22"/>
              </w:rPr>
            </w:pPr>
            <w:r w:rsidRPr="00F70E23">
              <w:rPr>
                <w:rFonts w:ascii="Cambria" w:hAnsi="Cambria"/>
                <w:sz w:val="22"/>
                <w:szCs w:val="22"/>
              </w:rPr>
              <w:t>3.33</w:t>
            </w:r>
          </w:p>
        </w:tc>
      </w:tr>
      <w:tr w:rsidR="00A80818" w:rsidRPr="00F70E23" w14:paraId="14C7378C" w14:textId="77777777" w:rsidTr="00326E2E">
        <w:trPr>
          <w:trHeight w:val="148"/>
        </w:trPr>
        <w:tc>
          <w:tcPr>
            <w:cnfStyle w:firstRow="0" w:lastRow="0" w:firstColumn="1" w:lastColumn="0" w:oddVBand="0" w:evenVBand="0" w:oddHBand="0" w:evenHBand="0" w:firstRowFirstColumn="0" w:firstRowLastColumn="0" w:lastRowFirstColumn="0" w:lastRowLastColumn="0"/>
            <w:tcW w:w="82.20pt" w:type="dxa"/>
          </w:tcPr>
          <w:p w14:paraId="7C8D7CFF" w14:textId="2BB47F19" w:rsidR="00A80818" w:rsidRPr="00F70E23" w:rsidRDefault="00A80818" w:rsidP="000A56EA">
            <w:pPr>
              <w:pStyle w:val="Default"/>
              <w:jc w:val="center"/>
              <w:rPr>
                <w:rFonts w:ascii="Cambria" w:hAnsi="Cambria"/>
                <w:b w:val="0"/>
                <w:bCs w:val="0"/>
                <w:sz w:val="22"/>
                <w:szCs w:val="22"/>
              </w:rPr>
            </w:pPr>
            <w:r w:rsidRPr="00F70E23">
              <w:rPr>
                <w:rFonts w:ascii="Cambria" w:hAnsi="Cambria"/>
                <w:b w:val="0"/>
                <w:bCs w:val="0"/>
                <w:sz w:val="22"/>
                <w:szCs w:val="22"/>
              </w:rPr>
              <w:t>84.0 – 86.9</w:t>
            </w:r>
            <w:r w:rsidR="006A5F5A" w:rsidRPr="00F70E23">
              <w:rPr>
                <w:rFonts w:ascii="Cambria" w:hAnsi="Cambria"/>
                <w:b w:val="0"/>
                <w:bCs w:val="0"/>
                <w:sz w:val="22"/>
                <w:szCs w:val="22"/>
              </w:rPr>
              <w:t xml:space="preserve"> </w:t>
            </w:r>
          </w:p>
        </w:tc>
        <w:tc>
          <w:tcPr>
            <w:tcW w:w="43.80pt" w:type="dxa"/>
          </w:tcPr>
          <w:p w14:paraId="5B013474" w14:textId="01CECA2C" w:rsidR="00A80818" w:rsidRPr="00F70E23" w:rsidRDefault="006A5F5A" w:rsidP="00A80818">
            <w:pPr>
              <w:pStyle w:val="Default"/>
              <w:cnfStyle w:firstRow="0" w:lastRow="0" w:firstColumn="0" w:lastColumn="0" w:oddVBand="0" w:evenVBand="0" w:oddHBand="0" w:evenHBand="0" w:firstRowFirstColumn="0" w:firstRowLastColumn="0" w:lastRowFirstColumn="0" w:lastRowLastColumn="0"/>
              <w:rPr>
                <w:rFonts w:ascii="Cambria" w:hAnsi="Cambria"/>
                <w:sz w:val="22"/>
                <w:szCs w:val="22"/>
              </w:rPr>
            </w:pPr>
            <w:r w:rsidRPr="00F70E23">
              <w:rPr>
                <w:rFonts w:ascii="Cambria" w:hAnsi="Cambria"/>
                <w:sz w:val="22"/>
                <w:szCs w:val="22"/>
              </w:rPr>
              <w:t xml:space="preserve"> </w:t>
            </w:r>
            <w:r w:rsidR="00030F18" w:rsidRPr="00F70E23">
              <w:rPr>
                <w:rFonts w:ascii="Cambria" w:hAnsi="Cambria"/>
                <w:sz w:val="22"/>
                <w:szCs w:val="22"/>
              </w:rPr>
              <w:t xml:space="preserve"> </w:t>
            </w:r>
            <w:r w:rsidRPr="00F70E23">
              <w:rPr>
                <w:rFonts w:ascii="Cambria" w:hAnsi="Cambria"/>
                <w:sz w:val="22"/>
                <w:szCs w:val="22"/>
              </w:rPr>
              <w:t xml:space="preserve"> </w:t>
            </w:r>
            <w:r w:rsidR="00A80818" w:rsidRPr="00F70E23">
              <w:rPr>
                <w:rFonts w:ascii="Cambria" w:hAnsi="Cambria"/>
                <w:sz w:val="22"/>
                <w:szCs w:val="22"/>
              </w:rPr>
              <w:t xml:space="preserve">B </w:t>
            </w:r>
          </w:p>
        </w:tc>
        <w:tc>
          <w:tcPr>
            <w:tcW w:w="81pt" w:type="dxa"/>
          </w:tcPr>
          <w:p w14:paraId="58461CAF" w14:textId="072723AE" w:rsidR="00A80818" w:rsidRPr="00F70E23" w:rsidRDefault="00A80818" w:rsidP="00355229">
            <w:pPr>
              <w:pStyle w:val="Default"/>
              <w:jc w:val="center"/>
              <w:cnfStyle w:firstRow="0" w:lastRow="0" w:firstColumn="0" w:lastColumn="0" w:oddVBand="0" w:evenVBand="0" w:oddHBand="0" w:evenHBand="0" w:firstRowFirstColumn="0" w:firstRowLastColumn="0" w:lastRowFirstColumn="0" w:lastRowLastColumn="0"/>
              <w:rPr>
                <w:rFonts w:ascii="Cambria" w:hAnsi="Cambria"/>
                <w:sz w:val="22"/>
                <w:szCs w:val="22"/>
              </w:rPr>
            </w:pPr>
            <w:r w:rsidRPr="00F70E23">
              <w:rPr>
                <w:rFonts w:ascii="Cambria" w:hAnsi="Cambria"/>
                <w:sz w:val="22"/>
                <w:szCs w:val="22"/>
              </w:rPr>
              <w:t>3.00</w:t>
            </w:r>
          </w:p>
        </w:tc>
      </w:tr>
      <w:tr w:rsidR="00A80818" w:rsidRPr="00F70E23" w14:paraId="1BCA647F" w14:textId="77777777" w:rsidTr="00326E2E">
        <w:trPr>
          <w:cnfStyle w:firstRow="0" w:lastRow="0" w:firstColumn="0" w:lastColumn="0" w:oddVBand="0" w:evenVBand="0" w:oddHBand="1" w:evenHBand="0" w:firstRowFirstColumn="0" w:firstRowLastColumn="0" w:lastRowFirstColumn="0" w:lastRowLastColumn="0"/>
          <w:trHeight w:val="148"/>
        </w:trPr>
        <w:tc>
          <w:tcPr>
            <w:cnfStyle w:firstRow="0" w:lastRow="0" w:firstColumn="1" w:lastColumn="0" w:oddVBand="0" w:evenVBand="0" w:oddHBand="0" w:evenHBand="0" w:firstRowFirstColumn="0" w:firstRowLastColumn="0" w:lastRowFirstColumn="0" w:lastRowLastColumn="0"/>
            <w:tcW w:w="82.20pt" w:type="dxa"/>
          </w:tcPr>
          <w:p w14:paraId="39AAC4C2" w14:textId="13F78F6B" w:rsidR="00A80818" w:rsidRPr="00F70E23" w:rsidRDefault="00A80818" w:rsidP="000A56EA">
            <w:pPr>
              <w:pStyle w:val="Default"/>
              <w:jc w:val="center"/>
              <w:rPr>
                <w:rFonts w:ascii="Cambria" w:hAnsi="Cambria"/>
                <w:b w:val="0"/>
                <w:bCs w:val="0"/>
                <w:sz w:val="22"/>
                <w:szCs w:val="22"/>
              </w:rPr>
            </w:pPr>
            <w:r w:rsidRPr="00F70E23">
              <w:rPr>
                <w:rFonts w:ascii="Cambria" w:hAnsi="Cambria"/>
                <w:b w:val="0"/>
                <w:bCs w:val="0"/>
                <w:sz w:val="22"/>
                <w:szCs w:val="22"/>
              </w:rPr>
              <w:t>80.0 – 83.9</w:t>
            </w:r>
          </w:p>
        </w:tc>
        <w:tc>
          <w:tcPr>
            <w:tcW w:w="43.80pt" w:type="dxa"/>
          </w:tcPr>
          <w:p w14:paraId="674B2A94" w14:textId="300D1AED" w:rsidR="00A80818" w:rsidRPr="00F70E23" w:rsidRDefault="006A5F5A" w:rsidP="00A80818">
            <w:pPr>
              <w:pStyle w:val="Default"/>
              <w:cnfStyle w:firstRow="0" w:lastRow="0" w:firstColumn="0" w:lastColumn="0" w:oddVBand="0" w:evenVBand="0" w:oddHBand="1" w:evenHBand="0" w:firstRowFirstColumn="0" w:firstRowLastColumn="0" w:lastRowFirstColumn="0" w:lastRowLastColumn="0"/>
              <w:rPr>
                <w:rFonts w:ascii="Cambria" w:hAnsi="Cambria"/>
                <w:sz w:val="22"/>
                <w:szCs w:val="22"/>
              </w:rPr>
            </w:pPr>
            <w:r w:rsidRPr="00F70E23">
              <w:rPr>
                <w:rFonts w:ascii="Cambria" w:hAnsi="Cambria"/>
                <w:sz w:val="22"/>
                <w:szCs w:val="22"/>
              </w:rPr>
              <w:t xml:space="preserve"> </w:t>
            </w:r>
            <w:r w:rsidR="00030F18" w:rsidRPr="00F70E23">
              <w:rPr>
                <w:rFonts w:ascii="Cambria" w:hAnsi="Cambria"/>
                <w:sz w:val="22"/>
                <w:szCs w:val="22"/>
              </w:rPr>
              <w:t xml:space="preserve"> </w:t>
            </w:r>
            <w:r w:rsidRPr="00F70E23">
              <w:rPr>
                <w:rFonts w:ascii="Cambria" w:hAnsi="Cambria"/>
                <w:sz w:val="22"/>
                <w:szCs w:val="22"/>
              </w:rPr>
              <w:t xml:space="preserve"> </w:t>
            </w:r>
            <w:r w:rsidR="00A80818" w:rsidRPr="00F70E23">
              <w:rPr>
                <w:rFonts w:ascii="Cambria" w:hAnsi="Cambria"/>
                <w:sz w:val="22"/>
                <w:szCs w:val="22"/>
              </w:rPr>
              <w:t xml:space="preserve">B- </w:t>
            </w:r>
          </w:p>
        </w:tc>
        <w:tc>
          <w:tcPr>
            <w:tcW w:w="81pt" w:type="dxa"/>
          </w:tcPr>
          <w:p w14:paraId="49AD6361" w14:textId="03908290" w:rsidR="00A80818" w:rsidRPr="00F70E23" w:rsidRDefault="00A80818" w:rsidP="00355229">
            <w:pPr>
              <w:pStyle w:val="Default"/>
              <w:jc w:val="center"/>
              <w:cnfStyle w:firstRow="0" w:lastRow="0" w:firstColumn="0" w:lastColumn="0" w:oddVBand="0" w:evenVBand="0" w:oddHBand="1" w:evenHBand="0" w:firstRowFirstColumn="0" w:firstRowLastColumn="0" w:lastRowFirstColumn="0" w:lastRowLastColumn="0"/>
              <w:rPr>
                <w:rFonts w:ascii="Cambria" w:hAnsi="Cambria"/>
                <w:sz w:val="22"/>
                <w:szCs w:val="22"/>
              </w:rPr>
            </w:pPr>
            <w:r w:rsidRPr="00F70E23">
              <w:rPr>
                <w:rFonts w:ascii="Cambria" w:hAnsi="Cambria"/>
                <w:sz w:val="22"/>
                <w:szCs w:val="22"/>
              </w:rPr>
              <w:t>2.67</w:t>
            </w:r>
          </w:p>
        </w:tc>
      </w:tr>
      <w:tr w:rsidR="00A80818" w:rsidRPr="00F70E23" w14:paraId="009AD552" w14:textId="77777777" w:rsidTr="00326E2E">
        <w:trPr>
          <w:trHeight w:val="148"/>
        </w:trPr>
        <w:tc>
          <w:tcPr>
            <w:cnfStyle w:firstRow="0" w:lastRow="0" w:firstColumn="1" w:lastColumn="0" w:oddVBand="0" w:evenVBand="0" w:oddHBand="0" w:evenHBand="0" w:firstRowFirstColumn="0" w:firstRowLastColumn="0" w:lastRowFirstColumn="0" w:lastRowLastColumn="0"/>
            <w:tcW w:w="82.20pt" w:type="dxa"/>
          </w:tcPr>
          <w:p w14:paraId="3E7E10F6" w14:textId="1B45C9F3" w:rsidR="00A80818" w:rsidRPr="00F70E23" w:rsidRDefault="00A80818" w:rsidP="000A56EA">
            <w:pPr>
              <w:pStyle w:val="Default"/>
              <w:jc w:val="center"/>
              <w:rPr>
                <w:rFonts w:ascii="Cambria" w:hAnsi="Cambria"/>
                <w:b w:val="0"/>
                <w:bCs w:val="0"/>
                <w:sz w:val="22"/>
                <w:szCs w:val="22"/>
              </w:rPr>
            </w:pPr>
            <w:r w:rsidRPr="00F70E23">
              <w:rPr>
                <w:rFonts w:ascii="Cambria" w:hAnsi="Cambria"/>
                <w:b w:val="0"/>
                <w:bCs w:val="0"/>
                <w:sz w:val="22"/>
                <w:szCs w:val="22"/>
              </w:rPr>
              <w:t>77.0 – 79.9</w:t>
            </w:r>
          </w:p>
        </w:tc>
        <w:tc>
          <w:tcPr>
            <w:tcW w:w="43.80pt" w:type="dxa"/>
          </w:tcPr>
          <w:p w14:paraId="055D8962" w14:textId="0D0265EE" w:rsidR="00A80818" w:rsidRPr="00F70E23" w:rsidRDefault="006A5F5A" w:rsidP="00A80818">
            <w:pPr>
              <w:pStyle w:val="Default"/>
              <w:cnfStyle w:firstRow="0" w:lastRow="0" w:firstColumn="0" w:lastColumn="0" w:oddVBand="0" w:evenVBand="0" w:oddHBand="0" w:evenHBand="0" w:firstRowFirstColumn="0" w:firstRowLastColumn="0" w:lastRowFirstColumn="0" w:lastRowLastColumn="0"/>
              <w:rPr>
                <w:rFonts w:ascii="Cambria" w:hAnsi="Cambria"/>
                <w:sz w:val="22"/>
                <w:szCs w:val="22"/>
              </w:rPr>
            </w:pPr>
            <w:r w:rsidRPr="00F70E23">
              <w:rPr>
                <w:rFonts w:ascii="Cambria" w:hAnsi="Cambria"/>
                <w:sz w:val="22"/>
                <w:szCs w:val="22"/>
              </w:rPr>
              <w:t xml:space="preserve"> </w:t>
            </w:r>
            <w:r w:rsidR="00030F18" w:rsidRPr="00F70E23">
              <w:rPr>
                <w:rFonts w:ascii="Cambria" w:hAnsi="Cambria"/>
                <w:sz w:val="22"/>
                <w:szCs w:val="22"/>
              </w:rPr>
              <w:t xml:space="preserve"> </w:t>
            </w:r>
            <w:r w:rsidRPr="00F70E23">
              <w:rPr>
                <w:rFonts w:ascii="Cambria" w:hAnsi="Cambria"/>
                <w:sz w:val="22"/>
                <w:szCs w:val="22"/>
              </w:rPr>
              <w:t xml:space="preserve"> </w:t>
            </w:r>
            <w:r w:rsidR="00A80818" w:rsidRPr="00F70E23">
              <w:rPr>
                <w:rFonts w:ascii="Cambria" w:hAnsi="Cambria"/>
                <w:sz w:val="22"/>
                <w:szCs w:val="22"/>
              </w:rPr>
              <w:t xml:space="preserve">C+ </w:t>
            </w:r>
          </w:p>
        </w:tc>
        <w:tc>
          <w:tcPr>
            <w:tcW w:w="81pt" w:type="dxa"/>
          </w:tcPr>
          <w:p w14:paraId="706C2A2C" w14:textId="59ED7234" w:rsidR="00A80818" w:rsidRPr="00F70E23" w:rsidRDefault="00A80818" w:rsidP="00355229">
            <w:pPr>
              <w:pStyle w:val="Default"/>
              <w:jc w:val="center"/>
              <w:cnfStyle w:firstRow="0" w:lastRow="0" w:firstColumn="0" w:lastColumn="0" w:oddVBand="0" w:evenVBand="0" w:oddHBand="0" w:evenHBand="0" w:firstRowFirstColumn="0" w:firstRowLastColumn="0" w:lastRowFirstColumn="0" w:lastRowLastColumn="0"/>
              <w:rPr>
                <w:rFonts w:ascii="Cambria" w:hAnsi="Cambria"/>
                <w:sz w:val="22"/>
                <w:szCs w:val="22"/>
              </w:rPr>
            </w:pPr>
            <w:r w:rsidRPr="00F70E23">
              <w:rPr>
                <w:rFonts w:ascii="Cambria" w:hAnsi="Cambria"/>
                <w:sz w:val="22"/>
                <w:szCs w:val="22"/>
              </w:rPr>
              <w:t>2.33</w:t>
            </w:r>
          </w:p>
        </w:tc>
      </w:tr>
      <w:tr w:rsidR="00A80818" w:rsidRPr="00F70E23" w14:paraId="24037D85" w14:textId="77777777" w:rsidTr="00326E2E">
        <w:trPr>
          <w:cnfStyle w:firstRow="0" w:lastRow="0" w:firstColumn="0" w:lastColumn="0" w:oddVBand="0" w:evenVBand="0" w:oddHBand="1" w:evenHBand="0" w:firstRowFirstColumn="0" w:firstRowLastColumn="0" w:lastRowFirstColumn="0" w:lastRowLastColumn="0"/>
          <w:trHeight w:val="148"/>
        </w:trPr>
        <w:tc>
          <w:tcPr>
            <w:cnfStyle w:firstRow="0" w:lastRow="0" w:firstColumn="1" w:lastColumn="0" w:oddVBand="0" w:evenVBand="0" w:oddHBand="0" w:evenHBand="0" w:firstRowFirstColumn="0" w:firstRowLastColumn="0" w:lastRowFirstColumn="0" w:lastRowLastColumn="0"/>
            <w:tcW w:w="82.20pt" w:type="dxa"/>
          </w:tcPr>
          <w:p w14:paraId="4EF65DAA" w14:textId="5F612D17" w:rsidR="00A80818" w:rsidRPr="00F70E23" w:rsidRDefault="00A80818" w:rsidP="000A56EA">
            <w:pPr>
              <w:pStyle w:val="Default"/>
              <w:jc w:val="center"/>
              <w:rPr>
                <w:rFonts w:ascii="Cambria" w:hAnsi="Cambria"/>
                <w:b w:val="0"/>
                <w:bCs w:val="0"/>
                <w:sz w:val="22"/>
                <w:szCs w:val="22"/>
              </w:rPr>
            </w:pPr>
            <w:r w:rsidRPr="00F70E23">
              <w:rPr>
                <w:rFonts w:ascii="Cambria" w:hAnsi="Cambria"/>
                <w:b w:val="0"/>
                <w:bCs w:val="0"/>
                <w:sz w:val="22"/>
                <w:szCs w:val="22"/>
              </w:rPr>
              <w:t>74.0 – 76.9</w:t>
            </w:r>
          </w:p>
        </w:tc>
        <w:tc>
          <w:tcPr>
            <w:tcW w:w="43.80pt" w:type="dxa"/>
          </w:tcPr>
          <w:p w14:paraId="5C742969" w14:textId="7802584C" w:rsidR="00A80818" w:rsidRPr="00F70E23" w:rsidRDefault="006A5F5A" w:rsidP="00A80818">
            <w:pPr>
              <w:pStyle w:val="Default"/>
              <w:cnfStyle w:firstRow="0" w:lastRow="0" w:firstColumn="0" w:lastColumn="0" w:oddVBand="0" w:evenVBand="0" w:oddHBand="1" w:evenHBand="0" w:firstRowFirstColumn="0" w:firstRowLastColumn="0" w:lastRowFirstColumn="0" w:lastRowLastColumn="0"/>
              <w:rPr>
                <w:rFonts w:ascii="Cambria" w:hAnsi="Cambria"/>
                <w:sz w:val="22"/>
                <w:szCs w:val="22"/>
              </w:rPr>
            </w:pPr>
            <w:r w:rsidRPr="00F70E23">
              <w:rPr>
                <w:rFonts w:ascii="Cambria" w:hAnsi="Cambria"/>
                <w:sz w:val="22"/>
                <w:szCs w:val="22"/>
              </w:rPr>
              <w:t xml:space="preserve"> </w:t>
            </w:r>
            <w:r w:rsidR="00030F18" w:rsidRPr="00F70E23">
              <w:rPr>
                <w:rFonts w:ascii="Cambria" w:hAnsi="Cambria"/>
                <w:sz w:val="22"/>
                <w:szCs w:val="22"/>
              </w:rPr>
              <w:t xml:space="preserve"> </w:t>
            </w:r>
            <w:r w:rsidRPr="00F70E23">
              <w:rPr>
                <w:rFonts w:ascii="Cambria" w:hAnsi="Cambria"/>
                <w:sz w:val="22"/>
                <w:szCs w:val="22"/>
              </w:rPr>
              <w:t xml:space="preserve"> </w:t>
            </w:r>
            <w:r w:rsidR="00A80818" w:rsidRPr="00F70E23">
              <w:rPr>
                <w:rFonts w:ascii="Cambria" w:hAnsi="Cambria"/>
                <w:sz w:val="22"/>
                <w:szCs w:val="22"/>
              </w:rPr>
              <w:t xml:space="preserve">C </w:t>
            </w:r>
          </w:p>
        </w:tc>
        <w:tc>
          <w:tcPr>
            <w:tcW w:w="81pt" w:type="dxa"/>
          </w:tcPr>
          <w:p w14:paraId="6F65809A" w14:textId="05430EF5" w:rsidR="00A80818" w:rsidRPr="00F70E23" w:rsidRDefault="00A80818" w:rsidP="00355229">
            <w:pPr>
              <w:pStyle w:val="Default"/>
              <w:jc w:val="center"/>
              <w:cnfStyle w:firstRow="0" w:lastRow="0" w:firstColumn="0" w:lastColumn="0" w:oddVBand="0" w:evenVBand="0" w:oddHBand="1" w:evenHBand="0" w:firstRowFirstColumn="0" w:firstRowLastColumn="0" w:lastRowFirstColumn="0" w:lastRowLastColumn="0"/>
              <w:rPr>
                <w:rFonts w:ascii="Cambria" w:hAnsi="Cambria"/>
                <w:sz w:val="22"/>
                <w:szCs w:val="22"/>
              </w:rPr>
            </w:pPr>
            <w:r w:rsidRPr="00F70E23">
              <w:rPr>
                <w:rFonts w:ascii="Cambria" w:hAnsi="Cambria"/>
                <w:sz w:val="22"/>
                <w:szCs w:val="22"/>
              </w:rPr>
              <w:t>2.00</w:t>
            </w:r>
          </w:p>
        </w:tc>
      </w:tr>
      <w:tr w:rsidR="00A80818" w:rsidRPr="00F70E23" w14:paraId="5129CA90" w14:textId="77777777" w:rsidTr="00326E2E">
        <w:trPr>
          <w:trHeight w:val="148"/>
        </w:trPr>
        <w:tc>
          <w:tcPr>
            <w:cnfStyle w:firstRow="0" w:lastRow="0" w:firstColumn="1" w:lastColumn="0" w:oddVBand="0" w:evenVBand="0" w:oddHBand="0" w:evenHBand="0" w:firstRowFirstColumn="0" w:firstRowLastColumn="0" w:lastRowFirstColumn="0" w:lastRowLastColumn="0"/>
            <w:tcW w:w="82.20pt" w:type="dxa"/>
          </w:tcPr>
          <w:p w14:paraId="34F32E9C" w14:textId="2E0BC5F1" w:rsidR="00A80818" w:rsidRPr="00F70E23" w:rsidRDefault="00A80818" w:rsidP="000A56EA">
            <w:pPr>
              <w:pStyle w:val="Default"/>
              <w:jc w:val="center"/>
              <w:rPr>
                <w:rFonts w:ascii="Cambria" w:hAnsi="Cambria"/>
                <w:b w:val="0"/>
                <w:bCs w:val="0"/>
                <w:sz w:val="22"/>
                <w:szCs w:val="22"/>
              </w:rPr>
            </w:pPr>
            <w:r w:rsidRPr="00F70E23">
              <w:rPr>
                <w:rFonts w:ascii="Cambria" w:hAnsi="Cambria"/>
                <w:b w:val="0"/>
                <w:bCs w:val="0"/>
                <w:sz w:val="22"/>
                <w:szCs w:val="22"/>
              </w:rPr>
              <w:t>70.0 – 73.9</w:t>
            </w:r>
          </w:p>
        </w:tc>
        <w:tc>
          <w:tcPr>
            <w:tcW w:w="43.80pt" w:type="dxa"/>
          </w:tcPr>
          <w:p w14:paraId="704FE199" w14:textId="50CD88B5" w:rsidR="00A80818" w:rsidRPr="00F70E23" w:rsidRDefault="006A5F5A" w:rsidP="00A80818">
            <w:pPr>
              <w:pStyle w:val="Default"/>
              <w:cnfStyle w:firstRow="0" w:lastRow="0" w:firstColumn="0" w:lastColumn="0" w:oddVBand="0" w:evenVBand="0" w:oddHBand="0" w:evenHBand="0" w:firstRowFirstColumn="0" w:firstRowLastColumn="0" w:lastRowFirstColumn="0" w:lastRowLastColumn="0"/>
              <w:rPr>
                <w:rFonts w:ascii="Cambria" w:hAnsi="Cambria"/>
                <w:sz w:val="22"/>
                <w:szCs w:val="22"/>
              </w:rPr>
            </w:pPr>
            <w:r w:rsidRPr="00F70E23">
              <w:rPr>
                <w:rFonts w:ascii="Cambria" w:hAnsi="Cambria"/>
                <w:sz w:val="22"/>
                <w:szCs w:val="22"/>
              </w:rPr>
              <w:t xml:space="preserve"> </w:t>
            </w:r>
            <w:r w:rsidR="00030F18" w:rsidRPr="00F70E23">
              <w:rPr>
                <w:rFonts w:ascii="Cambria" w:hAnsi="Cambria"/>
                <w:sz w:val="22"/>
                <w:szCs w:val="22"/>
              </w:rPr>
              <w:t xml:space="preserve"> </w:t>
            </w:r>
            <w:r w:rsidRPr="00F70E23">
              <w:rPr>
                <w:rFonts w:ascii="Cambria" w:hAnsi="Cambria"/>
                <w:sz w:val="22"/>
                <w:szCs w:val="22"/>
              </w:rPr>
              <w:t xml:space="preserve"> </w:t>
            </w:r>
            <w:r w:rsidR="00A80818" w:rsidRPr="00F70E23">
              <w:rPr>
                <w:rFonts w:ascii="Cambria" w:hAnsi="Cambria"/>
                <w:sz w:val="22"/>
                <w:szCs w:val="22"/>
              </w:rPr>
              <w:t xml:space="preserve">C- </w:t>
            </w:r>
          </w:p>
        </w:tc>
        <w:tc>
          <w:tcPr>
            <w:tcW w:w="81pt" w:type="dxa"/>
          </w:tcPr>
          <w:p w14:paraId="438E9CFF" w14:textId="78A18D37" w:rsidR="00A80818" w:rsidRPr="00F70E23" w:rsidRDefault="00A80818" w:rsidP="00355229">
            <w:pPr>
              <w:pStyle w:val="Default"/>
              <w:jc w:val="center"/>
              <w:cnfStyle w:firstRow="0" w:lastRow="0" w:firstColumn="0" w:lastColumn="0" w:oddVBand="0" w:evenVBand="0" w:oddHBand="0" w:evenHBand="0" w:firstRowFirstColumn="0" w:firstRowLastColumn="0" w:lastRowFirstColumn="0" w:lastRowLastColumn="0"/>
              <w:rPr>
                <w:rFonts w:ascii="Cambria" w:hAnsi="Cambria"/>
                <w:sz w:val="22"/>
                <w:szCs w:val="22"/>
              </w:rPr>
            </w:pPr>
            <w:r w:rsidRPr="00F70E23">
              <w:rPr>
                <w:rFonts w:ascii="Cambria" w:hAnsi="Cambria"/>
                <w:sz w:val="22"/>
                <w:szCs w:val="22"/>
              </w:rPr>
              <w:t>1.67</w:t>
            </w:r>
          </w:p>
        </w:tc>
      </w:tr>
      <w:tr w:rsidR="00A80818" w:rsidRPr="00F70E23" w14:paraId="489A6DAC" w14:textId="77777777" w:rsidTr="00326E2E">
        <w:trPr>
          <w:cnfStyle w:firstRow="0" w:lastRow="0" w:firstColumn="0" w:lastColumn="0" w:oddVBand="0" w:evenVBand="0" w:oddHBand="1" w:evenHBand="0" w:firstRowFirstColumn="0" w:firstRowLastColumn="0" w:lastRowFirstColumn="0" w:lastRowLastColumn="0"/>
          <w:trHeight w:val="148"/>
        </w:trPr>
        <w:tc>
          <w:tcPr>
            <w:cnfStyle w:firstRow="0" w:lastRow="0" w:firstColumn="1" w:lastColumn="0" w:oddVBand="0" w:evenVBand="0" w:oddHBand="0" w:evenHBand="0" w:firstRowFirstColumn="0" w:firstRowLastColumn="0" w:lastRowFirstColumn="0" w:lastRowLastColumn="0"/>
            <w:tcW w:w="82.20pt" w:type="dxa"/>
          </w:tcPr>
          <w:p w14:paraId="4B4CCDAE" w14:textId="14B56853" w:rsidR="00A80818" w:rsidRPr="00F70E23" w:rsidRDefault="00A80818" w:rsidP="000A56EA">
            <w:pPr>
              <w:pStyle w:val="Default"/>
              <w:jc w:val="center"/>
              <w:rPr>
                <w:rFonts w:ascii="Cambria" w:hAnsi="Cambria"/>
                <w:b w:val="0"/>
                <w:bCs w:val="0"/>
                <w:sz w:val="22"/>
                <w:szCs w:val="22"/>
              </w:rPr>
            </w:pPr>
            <w:r w:rsidRPr="00F70E23">
              <w:rPr>
                <w:rFonts w:ascii="Cambria" w:hAnsi="Cambria"/>
                <w:b w:val="0"/>
                <w:bCs w:val="0"/>
                <w:sz w:val="22"/>
                <w:szCs w:val="22"/>
              </w:rPr>
              <w:t>67.0 – 69.9</w:t>
            </w:r>
          </w:p>
        </w:tc>
        <w:tc>
          <w:tcPr>
            <w:tcW w:w="43.80pt" w:type="dxa"/>
          </w:tcPr>
          <w:p w14:paraId="5C7B5E1B" w14:textId="38B9F3DF" w:rsidR="00A80818" w:rsidRPr="00F70E23" w:rsidRDefault="006A5F5A" w:rsidP="00A80818">
            <w:pPr>
              <w:pStyle w:val="Default"/>
              <w:cnfStyle w:firstRow="0" w:lastRow="0" w:firstColumn="0" w:lastColumn="0" w:oddVBand="0" w:evenVBand="0" w:oddHBand="1" w:evenHBand="0" w:firstRowFirstColumn="0" w:firstRowLastColumn="0" w:lastRowFirstColumn="0" w:lastRowLastColumn="0"/>
              <w:rPr>
                <w:rFonts w:ascii="Cambria" w:hAnsi="Cambria"/>
                <w:sz w:val="22"/>
                <w:szCs w:val="22"/>
              </w:rPr>
            </w:pPr>
            <w:r w:rsidRPr="00F70E23">
              <w:rPr>
                <w:rFonts w:ascii="Cambria" w:hAnsi="Cambria"/>
                <w:sz w:val="22"/>
                <w:szCs w:val="22"/>
              </w:rPr>
              <w:t xml:space="preserve"> </w:t>
            </w:r>
            <w:r w:rsidR="00030F18" w:rsidRPr="00F70E23">
              <w:rPr>
                <w:rFonts w:ascii="Cambria" w:hAnsi="Cambria"/>
                <w:sz w:val="22"/>
                <w:szCs w:val="22"/>
              </w:rPr>
              <w:t xml:space="preserve"> </w:t>
            </w:r>
            <w:r w:rsidRPr="00F70E23">
              <w:rPr>
                <w:rFonts w:ascii="Cambria" w:hAnsi="Cambria"/>
                <w:sz w:val="22"/>
                <w:szCs w:val="22"/>
              </w:rPr>
              <w:t xml:space="preserve"> </w:t>
            </w:r>
            <w:r w:rsidR="00A80818" w:rsidRPr="00F70E23">
              <w:rPr>
                <w:rFonts w:ascii="Cambria" w:hAnsi="Cambria"/>
                <w:sz w:val="22"/>
                <w:szCs w:val="22"/>
              </w:rPr>
              <w:t xml:space="preserve">D+ </w:t>
            </w:r>
          </w:p>
        </w:tc>
        <w:tc>
          <w:tcPr>
            <w:tcW w:w="81pt" w:type="dxa"/>
          </w:tcPr>
          <w:p w14:paraId="03D6201B" w14:textId="68B36A5E" w:rsidR="00A80818" w:rsidRPr="00F70E23" w:rsidRDefault="00A80818" w:rsidP="00355229">
            <w:pPr>
              <w:pStyle w:val="Default"/>
              <w:jc w:val="center"/>
              <w:cnfStyle w:firstRow="0" w:lastRow="0" w:firstColumn="0" w:lastColumn="0" w:oddVBand="0" w:evenVBand="0" w:oddHBand="1" w:evenHBand="0" w:firstRowFirstColumn="0" w:firstRowLastColumn="0" w:lastRowFirstColumn="0" w:lastRowLastColumn="0"/>
              <w:rPr>
                <w:rFonts w:ascii="Cambria" w:hAnsi="Cambria"/>
                <w:sz w:val="22"/>
                <w:szCs w:val="22"/>
              </w:rPr>
            </w:pPr>
            <w:r w:rsidRPr="00F70E23">
              <w:rPr>
                <w:rFonts w:ascii="Cambria" w:hAnsi="Cambria"/>
                <w:sz w:val="22"/>
                <w:szCs w:val="22"/>
              </w:rPr>
              <w:t>1.33</w:t>
            </w:r>
          </w:p>
        </w:tc>
      </w:tr>
      <w:tr w:rsidR="00A80818" w:rsidRPr="00F70E23" w14:paraId="60F3FF24" w14:textId="77777777" w:rsidTr="00326E2E">
        <w:trPr>
          <w:trHeight w:val="148"/>
        </w:trPr>
        <w:tc>
          <w:tcPr>
            <w:cnfStyle w:firstRow="0" w:lastRow="0" w:firstColumn="1" w:lastColumn="0" w:oddVBand="0" w:evenVBand="0" w:oddHBand="0" w:evenHBand="0" w:firstRowFirstColumn="0" w:firstRowLastColumn="0" w:lastRowFirstColumn="0" w:lastRowLastColumn="0"/>
            <w:tcW w:w="82.20pt" w:type="dxa"/>
          </w:tcPr>
          <w:p w14:paraId="676E2C5C" w14:textId="0E6FED5B" w:rsidR="00A80818" w:rsidRPr="00F70E23" w:rsidRDefault="00A80818" w:rsidP="000A56EA">
            <w:pPr>
              <w:pStyle w:val="Default"/>
              <w:jc w:val="center"/>
              <w:rPr>
                <w:rFonts w:ascii="Cambria" w:hAnsi="Cambria"/>
                <w:b w:val="0"/>
                <w:bCs w:val="0"/>
                <w:sz w:val="22"/>
                <w:szCs w:val="22"/>
              </w:rPr>
            </w:pPr>
            <w:r w:rsidRPr="00F70E23">
              <w:rPr>
                <w:rFonts w:ascii="Cambria" w:hAnsi="Cambria"/>
                <w:b w:val="0"/>
                <w:bCs w:val="0"/>
                <w:sz w:val="22"/>
                <w:szCs w:val="22"/>
              </w:rPr>
              <w:t>64.0 – 66.9</w:t>
            </w:r>
          </w:p>
        </w:tc>
        <w:tc>
          <w:tcPr>
            <w:tcW w:w="43.80pt" w:type="dxa"/>
          </w:tcPr>
          <w:p w14:paraId="08A8AD34" w14:textId="0324E035" w:rsidR="00A80818" w:rsidRPr="00F70E23" w:rsidRDefault="006A5F5A" w:rsidP="00A80818">
            <w:pPr>
              <w:pStyle w:val="Default"/>
              <w:cnfStyle w:firstRow="0" w:lastRow="0" w:firstColumn="0" w:lastColumn="0" w:oddVBand="0" w:evenVBand="0" w:oddHBand="0" w:evenHBand="0" w:firstRowFirstColumn="0" w:firstRowLastColumn="0" w:lastRowFirstColumn="0" w:lastRowLastColumn="0"/>
              <w:rPr>
                <w:rFonts w:ascii="Cambria" w:hAnsi="Cambria"/>
                <w:sz w:val="22"/>
                <w:szCs w:val="22"/>
              </w:rPr>
            </w:pPr>
            <w:r w:rsidRPr="00F70E23">
              <w:rPr>
                <w:rFonts w:ascii="Cambria" w:hAnsi="Cambria"/>
                <w:sz w:val="22"/>
                <w:szCs w:val="22"/>
              </w:rPr>
              <w:t xml:space="preserve"> </w:t>
            </w:r>
            <w:r w:rsidR="00030F18" w:rsidRPr="00F70E23">
              <w:rPr>
                <w:rFonts w:ascii="Cambria" w:hAnsi="Cambria"/>
                <w:sz w:val="22"/>
                <w:szCs w:val="22"/>
              </w:rPr>
              <w:t xml:space="preserve"> </w:t>
            </w:r>
            <w:r w:rsidRPr="00F70E23">
              <w:rPr>
                <w:rFonts w:ascii="Cambria" w:hAnsi="Cambria"/>
                <w:sz w:val="22"/>
                <w:szCs w:val="22"/>
              </w:rPr>
              <w:t xml:space="preserve"> </w:t>
            </w:r>
            <w:r w:rsidR="00A80818" w:rsidRPr="00F70E23">
              <w:rPr>
                <w:rFonts w:ascii="Cambria" w:hAnsi="Cambria"/>
                <w:sz w:val="22"/>
                <w:szCs w:val="22"/>
              </w:rPr>
              <w:t xml:space="preserve">D </w:t>
            </w:r>
          </w:p>
        </w:tc>
        <w:tc>
          <w:tcPr>
            <w:tcW w:w="81pt" w:type="dxa"/>
          </w:tcPr>
          <w:p w14:paraId="4A0946F5" w14:textId="46048DDC" w:rsidR="00A80818" w:rsidRPr="00F70E23" w:rsidRDefault="00A80818" w:rsidP="00355229">
            <w:pPr>
              <w:pStyle w:val="Default"/>
              <w:jc w:val="center"/>
              <w:cnfStyle w:firstRow="0" w:lastRow="0" w:firstColumn="0" w:lastColumn="0" w:oddVBand="0" w:evenVBand="0" w:oddHBand="0" w:evenHBand="0" w:firstRowFirstColumn="0" w:firstRowLastColumn="0" w:lastRowFirstColumn="0" w:lastRowLastColumn="0"/>
              <w:rPr>
                <w:rFonts w:ascii="Cambria" w:hAnsi="Cambria"/>
                <w:sz w:val="22"/>
                <w:szCs w:val="22"/>
              </w:rPr>
            </w:pPr>
            <w:r w:rsidRPr="00F70E23">
              <w:rPr>
                <w:rFonts w:ascii="Cambria" w:hAnsi="Cambria"/>
                <w:sz w:val="22"/>
                <w:szCs w:val="22"/>
              </w:rPr>
              <w:t>1.00</w:t>
            </w:r>
          </w:p>
        </w:tc>
      </w:tr>
      <w:tr w:rsidR="00A80818" w:rsidRPr="00F70E23" w14:paraId="1493A285" w14:textId="77777777" w:rsidTr="00326E2E">
        <w:trPr>
          <w:cnfStyle w:firstRow="0" w:lastRow="0" w:firstColumn="0" w:lastColumn="0" w:oddVBand="0" w:evenVBand="0" w:oddHBand="1" w:evenHBand="0" w:firstRowFirstColumn="0" w:firstRowLastColumn="0" w:lastRowFirstColumn="0" w:lastRowLastColumn="0"/>
          <w:trHeight w:val="148"/>
        </w:trPr>
        <w:tc>
          <w:tcPr>
            <w:cnfStyle w:firstRow="0" w:lastRow="0" w:firstColumn="1" w:lastColumn="0" w:oddVBand="0" w:evenVBand="0" w:oddHBand="0" w:evenHBand="0" w:firstRowFirstColumn="0" w:firstRowLastColumn="0" w:lastRowFirstColumn="0" w:lastRowLastColumn="0"/>
            <w:tcW w:w="82.20pt" w:type="dxa"/>
          </w:tcPr>
          <w:p w14:paraId="0B8FF5A0" w14:textId="76F16E2F" w:rsidR="00A80818" w:rsidRPr="00F70E23" w:rsidRDefault="00A80818" w:rsidP="000A56EA">
            <w:pPr>
              <w:pStyle w:val="Default"/>
              <w:jc w:val="center"/>
              <w:rPr>
                <w:rFonts w:ascii="Cambria" w:hAnsi="Cambria"/>
                <w:b w:val="0"/>
                <w:bCs w:val="0"/>
                <w:sz w:val="22"/>
                <w:szCs w:val="22"/>
              </w:rPr>
            </w:pPr>
            <w:r w:rsidRPr="00F70E23">
              <w:rPr>
                <w:rFonts w:ascii="Cambria" w:hAnsi="Cambria"/>
                <w:b w:val="0"/>
                <w:bCs w:val="0"/>
                <w:sz w:val="22"/>
                <w:szCs w:val="22"/>
              </w:rPr>
              <w:t>60.0 – 63.9</w:t>
            </w:r>
          </w:p>
        </w:tc>
        <w:tc>
          <w:tcPr>
            <w:tcW w:w="43.80pt" w:type="dxa"/>
          </w:tcPr>
          <w:p w14:paraId="2CCEC408" w14:textId="2C3833B8" w:rsidR="00A80818" w:rsidRPr="00F70E23" w:rsidRDefault="006A5F5A" w:rsidP="00A80818">
            <w:pPr>
              <w:pStyle w:val="Default"/>
              <w:cnfStyle w:firstRow="0" w:lastRow="0" w:firstColumn="0" w:lastColumn="0" w:oddVBand="0" w:evenVBand="0" w:oddHBand="1" w:evenHBand="0" w:firstRowFirstColumn="0" w:firstRowLastColumn="0" w:lastRowFirstColumn="0" w:lastRowLastColumn="0"/>
              <w:rPr>
                <w:rFonts w:ascii="Cambria" w:hAnsi="Cambria"/>
                <w:sz w:val="22"/>
                <w:szCs w:val="22"/>
              </w:rPr>
            </w:pPr>
            <w:r w:rsidRPr="00F70E23">
              <w:rPr>
                <w:rFonts w:ascii="Cambria" w:hAnsi="Cambria"/>
                <w:sz w:val="22"/>
                <w:szCs w:val="22"/>
              </w:rPr>
              <w:t xml:space="preserve">  </w:t>
            </w:r>
            <w:r w:rsidR="00030F18" w:rsidRPr="00F70E23">
              <w:rPr>
                <w:rFonts w:ascii="Cambria" w:hAnsi="Cambria"/>
                <w:sz w:val="22"/>
                <w:szCs w:val="22"/>
              </w:rPr>
              <w:t xml:space="preserve"> </w:t>
            </w:r>
            <w:r w:rsidR="00A80818" w:rsidRPr="00F70E23">
              <w:rPr>
                <w:rFonts w:ascii="Cambria" w:hAnsi="Cambria"/>
                <w:sz w:val="22"/>
                <w:szCs w:val="22"/>
              </w:rPr>
              <w:t xml:space="preserve">D- </w:t>
            </w:r>
          </w:p>
        </w:tc>
        <w:tc>
          <w:tcPr>
            <w:tcW w:w="81pt" w:type="dxa"/>
          </w:tcPr>
          <w:p w14:paraId="134336A2" w14:textId="37C31879" w:rsidR="00A80818" w:rsidRPr="00F70E23" w:rsidRDefault="00A80818" w:rsidP="00355229">
            <w:pPr>
              <w:pStyle w:val="Default"/>
              <w:jc w:val="center"/>
              <w:cnfStyle w:firstRow="0" w:lastRow="0" w:firstColumn="0" w:lastColumn="0" w:oddVBand="0" w:evenVBand="0" w:oddHBand="1" w:evenHBand="0" w:firstRowFirstColumn="0" w:firstRowLastColumn="0" w:lastRowFirstColumn="0" w:lastRowLastColumn="0"/>
              <w:rPr>
                <w:rFonts w:ascii="Cambria" w:hAnsi="Cambria"/>
                <w:sz w:val="22"/>
                <w:szCs w:val="22"/>
              </w:rPr>
            </w:pPr>
            <w:r w:rsidRPr="00F70E23">
              <w:rPr>
                <w:rFonts w:ascii="Cambria" w:hAnsi="Cambria"/>
                <w:sz w:val="22"/>
                <w:szCs w:val="22"/>
              </w:rPr>
              <w:t>0.67</w:t>
            </w:r>
          </w:p>
        </w:tc>
      </w:tr>
      <w:tr w:rsidR="00A80818" w:rsidRPr="00F70E23" w14:paraId="6912C154" w14:textId="77777777" w:rsidTr="00326E2E">
        <w:trPr>
          <w:trHeight w:val="148"/>
        </w:trPr>
        <w:tc>
          <w:tcPr>
            <w:cnfStyle w:firstRow="0" w:lastRow="0" w:firstColumn="1" w:lastColumn="0" w:oddVBand="0" w:evenVBand="0" w:oddHBand="0" w:evenHBand="0" w:firstRowFirstColumn="0" w:firstRowLastColumn="0" w:lastRowFirstColumn="0" w:lastRowLastColumn="0"/>
            <w:tcW w:w="82.20pt" w:type="dxa"/>
          </w:tcPr>
          <w:p w14:paraId="7ECE8E98" w14:textId="5C1908AD" w:rsidR="00A80818" w:rsidRPr="00F70E23" w:rsidRDefault="00A80818" w:rsidP="00F70E23">
            <w:pPr>
              <w:pStyle w:val="Default"/>
              <w:jc w:val="center"/>
              <w:rPr>
                <w:rFonts w:ascii="Cambria" w:hAnsi="Cambria"/>
                <w:b w:val="0"/>
                <w:bCs w:val="0"/>
                <w:sz w:val="22"/>
                <w:szCs w:val="22"/>
              </w:rPr>
            </w:pPr>
            <w:r w:rsidRPr="00F70E23">
              <w:rPr>
                <w:rFonts w:ascii="Cambria" w:hAnsi="Cambria"/>
                <w:b w:val="0"/>
                <w:bCs w:val="0"/>
                <w:sz w:val="22"/>
                <w:szCs w:val="22"/>
              </w:rPr>
              <w:t>0.0 – 59.9</w:t>
            </w:r>
          </w:p>
        </w:tc>
        <w:tc>
          <w:tcPr>
            <w:tcW w:w="43.80pt" w:type="dxa"/>
          </w:tcPr>
          <w:p w14:paraId="55416BF5" w14:textId="0ADB3FC0" w:rsidR="00A80818" w:rsidRPr="00F70E23" w:rsidRDefault="00F70E23" w:rsidP="00A80818">
            <w:pPr>
              <w:pStyle w:val="Default"/>
              <w:cnfStyle w:firstRow="0" w:lastRow="0" w:firstColumn="0" w:lastColumn="0" w:oddVBand="0" w:evenVBand="0" w:oddHBand="0" w:evenHBand="0" w:firstRowFirstColumn="0" w:firstRowLastColumn="0" w:lastRowFirstColumn="0" w:lastRowLastColumn="0"/>
              <w:rPr>
                <w:rFonts w:ascii="Cambria" w:hAnsi="Cambria"/>
                <w:sz w:val="22"/>
                <w:szCs w:val="22"/>
              </w:rPr>
            </w:pPr>
            <w:r w:rsidRPr="00F70E23">
              <w:rPr>
                <w:rFonts w:ascii="Cambria" w:hAnsi="Cambria"/>
                <w:sz w:val="22"/>
                <w:szCs w:val="22"/>
              </w:rPr>
              <w:t xml:space="preserve">   </w:t>
            </w:r>
            <w:r w:rsidR="00A80818" w:rsidRPr="00F70E23">
              <w:rPr>
                <w:rFonts w:ascii="Cambria" w:hAnsi="Cambria"/>
                <w:sz w:val="22"/>
                <w:szCs w:val="22"/>
              </w:rPr>
              <w:t xml:space="preserve">E </w:t>
            </w:r>
          </w:p>
        </w:tc>
        <w:tc>
          <w:tcPr>
            <w:tcW w:w="81pt" w:type="dxa"/>
          </w:tcPr>
          <w:p w14:paraId="49D770E4" w14:textId="3336E881" w:rsidR="00A80818" w:rsidRPr="00F70E23" w:rsidRDefault="00A80818" w:rsidP="00F70E23">
            <w:pPr>
              <w:pStyle w:val="Default"/>
              <w:jc w:val="center"/>
              <w:cnfStyle w:firstRow="0" w:lastRow="0" w:firstColumn="0" w:lastColumn="0" w:oddVBand="0" w:evenVBand="0" w:oddHBand="0" w:evenHBand="0" w:firstRowFirstColumn="0" w:firstRowLastColumn="0" w:lastRowFirstColumn="0" w:lastRowLastColumn="0"/>
              <w:rPr>
                <w:rFonts w:ascii="Cambria" w:hAnsi="Cambria"/>
                <w:sz w:val="22"/>
                <w:szCs w:val="22"/>
              </w:rPr>
            </w:pPr>
            <w:r w:rsidRPr="00F70E23">
              <w:rPr>
                <w:rFonts w:ascii="Cambria" w:hAnsi="Cambria"/>
                <w:sz w:val="22"/>
                <w:szCs w:val="22"/>
              </w:rPr>
              <w:t>0.00</w:t>
            </w:r>
          </w:p>
        </w:tc>
      </w:tr>
    </w:tbl>
    <w:p w14:paraId="3BC6EE14" w14:textId="581AC54C" w:rsidR="00C85010" w:rsidRDefault="00D9038A" w:rsidP="004A79E7">
      <w:pPr>
        <w:spacing w:before="3pt"/>
      </w:pPr>
      <w:r w:rsidRPr="000059DB">
        <w:rPr>
          <w:szCs w:val="22"/>
        </w:rPr>
        <w:t xml:space="preserve">More information on UF grading policy may be found at: </w:t>
      </w:r>
      <w:hyperlink r:id="rId10" w:history="1">
        <w:r w:rsidRPr="000059DB">
          <w:rPr>
            <w:rStyle w:val="Hyperlink"/>
            <w:color w:val="FF0000"/>
            <w:szCs w:val="22"/>
          </w:rPr>
          <w:t>https://catalog.ufl.edu/ugrad/current/regulations/info/grades.aspx</w:t>
        </w:r>
      </w:hyperlink>
    </w:p>
    <w:p w14:paraId="160FE5AE" w14:textId="77777777" w:rsidR="00C85010" w:rsidRDefault="00C85010">
      <w:r>
        <w:br w:type="page"/>
      </w:r>
    </w:p>
    <w:p w14:paraId="44148262" w14:textId="2CC0611B" w:rsidR="00FB70D9" w:rsidRPr="00FB70D9" w:rsidRDefault="00FB70D9" w:rsidP="007512A0">
      <w:pPr>
        <w:autoSpaceDE w:val="0"/>
        <w:autoSpaceDN w:val="0"/>
        <w:adjustRightInd w:val="0"/>
        <w:spacing w:before="6pt" w:after="3pt"/>
        <w:rPr>
          <w:rFonts w:cs="Cambria"/>
          <w:color w:val="000000"/>
          <w:szCs w:val="22"/>
        </w:rPr>
      </w:pPr>
      <w:r w:rsidRPr="00FB70D9">
        <w:rPr>
          <w:rFonts w:cs="Cambria"/>
          <w:b/>
          <w:bCs/>
          <w:i/>
          <w:iCs/>
          <w:color w:val="000000"/>
          <w:szCs w:val="22"/>
        </w:rPr>
        <w:lastRenderedPageBreak/>
        <w:t xml:space="preserve">Homework Assignments </w:t>
      </w:r>
    </w:p>
    <w:p w14:paraId="61DAD45F" w14:textId="6E451FE1" w:rsidR="00FB70D9" w:rsidRPr="00FB70D9" w:rsidRDefault="00FB70D9" w:rsidP="00930D25">
      <w:pPr>
        <w:pStyle w:val="ListParagraph"/>
        <w:numPr>
          <w:ilvl w:val="0"/>
          <w:numId w:val="33"/>
        </w:numPr>
        <w:autoSpaceDE w:val="0"/>
        <w:autoSpaceDN w:val="0"/>
        <w:adjustRightInd w:val="0"/>
        <w:ind w:start="9pt" w:hanging="9pt"/>
        <w:jc w:val="both"/>
        <w:rPr>
          <w:rFonts w:cs="Cambria"/>
          <w:color w:val="000000"/>
          <w:szCs w:val="22"/>
        </w:rPr>
      </w:pPr>
      <w:r w:rsidRPr="00FB70D9">
        <w:rPr>
          <w:rFonts w:cs="Cambria"/>
          <w:color w:val="000000"/>
          <w:szCs w:val="22"/>
        </w:rPr>
        <w:t xml:space="preserve">Details for each assignment will be provided in Canvas and discussed in class. </w:t>
      </w:r>
    </w:p>
    <w:p w14:paraId="73A522A1" w14:textId="44F69119" w:rsidR="00FB70D9" w:rsidRPr="00FB70D9" w:rsidRDefault="00FB70D9" w:rsidP="00930D25">
      <w:pPr>
        <w:pStyle w:val="ListParagraph"/>
        <w:numPr>
          <w:ilvl w:val="0"/>
          <w:numId w:val="33"/>
        </w:numPr>
        <w:autoSpaceDE w:val="0"/>
        <w:autoSpaceDN w:val="0"/>
        <w:adjustRightInd w:val="0"/>
        <w:ind w:start="9pt" w:hanging="9pt"/>
        <w:jc w:val="both"/>
        <w:rPr>
          <w:rFonts w:cs="Cambria"/>
          <w:color w:val="000000"/>
          <w:szCs w:val="22"/>
        </w:rPr>
      </w:pPr>
      <w:r w:rsidRPr="00FB70D9">
        <w:rPr>
          <w:rFonts w:cs="Cambria"/>
          <w:color w:val="000000"/>
          <w:szCs w:val="22"/>
        </w:rPr>
        <w:t xml:space="preserve">All assignments must be submitted </w:t>
      </w:r>
      <w:r w:rsidR="008057A5">
        <w:rPr>
          <w:rFonts w:cs="Cambria"/>
          <w:color w:val="000000"/>
          <w:szCs w:val="22"/>
        </w:rPr>
        <w:t xml:space="preserve">via Canvas </w:t>
      </w:r>
      <w:r w:rsidRPr="00FB70D9">
        <w:rPr>
          <w:rFonts w:cs="Cambria"/>
          <w:color w:val="000000"/>
          <w:szCs w:val="22"/>
        </w:rPr>
        <w:t xml:space="preserve">by the deadline stated in Canvas for full credit. </w:t>
      </w:r>
      <w:r w:rsidR="00C1443E">
        <w:rPr>
          <w:rFonts w:cs="Cambria"/>
          <w:color w:val="000000"/>
          <w:szCs w:val="22"/>
        </w:rPr>
        <w:t>Late submissions will receive a 10% grade deduction per day</w:t>
      </w:r>
      <w:r w:rsidR="002C3918">
        <w:rPr>
          <w:rFonts w:cs="Cambria"/>
          <w:color w:val="000000"/>
          <w:szCs w:val="22"/>
        </w:rPr>
        <w:t xml:space="preserve">, unless the submission is late due to an </w:t>
      </w:r>
      <w:r w:rsidRPr="00FB70D9">
        <w:rPr>
          <w:rFonts w:cs="Cambria"/>
          <w:color w:val="000000"/>
          <w:szCs w:val="22"/>
        </w:rPr>
        <w:t>excused absence consistent with the University</w:t>
      </w:r>
      <w:r w:rsidR="000C0D5E">
        <w:rPr>
          <w:rFonts w:cs="Cambria"/>
          <w:color w:val="000000"/>
          <w:szCs w:val="22"/>
        </w:rPr>
        <w:t xml:space="preserve"> policy</w:t>
      </w:r>
      <w:r w:rsidRPr="00FB70D9">
        <w:rPr>
          <w:rFonts w:cs="Cambria"/>
          <w:color w:val="000000"/>
          <w:szCs w:val="22"/>
        </w:rPr>
        <w:t xml:space="preserve">. </w:t>
      </w:r>
    </w:p>
    <w:p w14:paraId="212E7659" w14:textId="791BAC90" w:rsidR="00FB70D9" w:rsidRDefault="00FB70D9" w:rsidP="00930D25">
      <w:pPr>
        <w:pStyle w:val="ListParagraph"/>
        <w:numPr>
          <w:ilvl w:val="0"/>
          <w:numId w:val="33"/>
        </w:numPr>
        <w:autoSpaceDE w:val="0"/>
        <w:autoSpaceDN w:val="0"/>
        <w:adjustRightInd w:val="0"/>
        <w:ind w:start="9pt" w:hanging="9pt"/>
        <w:jc w:val="both"/>
        <w:rPr>
          <w:rFonts w:cs="Cambria"/>
          <w:color w:val="000000"/>
          <w:szCs w:val="22"/>
        </w:rPr>
      </w:pPr>
      <w:r w:rsidRPr="00FB70D9">
        <w:rPr>
          <w:rFonts w:cs="Cambria"/>
          <w:color w:val="000000"/>
          <w:szCs w:val="22"/>
        </w:rPr>
        <w:t xml:space="preserve">All students are responsible for ensuring that Canvas submission was successful. You can confirm this by clicking “refresh” after any submission. </w:t>
      </w:r>
    </w:p>
    <w:p w14:paraId="62D187DD" w14:textId="52FBCFF9" w:rsidR="00F87A9A" w:rsidRPr="004A79E7" w:rsidRDefault="005A4CFA" w:rsidP="00F87A9A">
      <w:pPr>
        <w:pStyle w:val="ListParagraph"/>
        <w:numPr>
          <w:ilvl w:val="0"/>
          <w:numId w:val="33"/>
        </w:numPr>
        <w:autoSpaceDE w:val="0"/>
        <w:autoSpaceDN w:val="0"/>
        <w:adjustRightInd w:val="0"/>
        <w:ind w:start="9pt" w:hanging="9pt"/>
        <w:jc w:val="both"/>
        <w:rPr>
          <w:rFonts w:cs="Cambria"/>
          <w:color w:val="000000"/>
          <w:szCs w:val="22"/>
        </w:rPr>
      </w:pPr>
      <w:r>
        <w:rPr>
          <w:rFonts w:cs="Cambria"/>
          <w:color w:val="000000"/>
          <w:szCs w:val="22"/>
        </w:rPr>
        <w:t xml:space="preserve">All assignments will be checked for plagiarism by Turnitin. </w:t>
      </w:r>
      <w:r w:rsidR="00A745AB">
        <w:rPr>
          <w:rFonts w:cs="Cambria"/>
          <w:color w:val="000000"/>
          <w:szCs w:val="22"/>
        </w:rPr>
        <w:t xml:space="preserve">Plagiarism is an Honor Code violation and will result in a substantial grade reduction. </w:t>
      </w:r>
    </w:p>
    <w:p w14:paraId="734EF32E" w14:textId="77777777" w:rsidR="009E7153" w:rsidRPr="009E7153" w:rsidRDefault="009E7153" w:rsidP="007512A0">
      <w:pPr>
        <w:autoSpaceDE w:val="0"/>
        <w:autoSpaceDN w:val="0"/>
        <w:adjustRightInd w:val="0"/>
        <w:spacing w:before="6pt" w:after="3pt"/>
        <w:rPr>
          <w:rFonts w:cs="Cambria"/>
          <w:color w:val="000000"/>
          <w:szCs w:val="22"/>
        </w:rPr>
      </w:pPr>
      <w:r w:rsidRPr="009E7153">
        <w:rPr>
          <w:rFonts w:cs="Cambria"/>
          <w:b/>
          <w:bCs/>
          <w:i/>
          <w:iCs/>
          <w:color w:val="000000"/>
          <w:szCs w:val="22"/>
        </w:rPr>
        <w:t xml:space="preserve">Presentation Project </w:t>
      </w:r>
    </w:p>
    <w:p w14:paraId="0FE42F9F" w14:textId="1E88A9A7" w:rsidR="009E7153" w:rsidRDefault="009E7153" w:rsidP="009E7153">
      <w:pPr>
        <w:pStyle w:val="ListParagraph"/>
        <w:numPr>
          <w:ilvl w:val="0"/>
          <w:numId w:val="36"/>
        </w:numPr>
        <w:autoSpaceDE w:val="0"/>
        <w:autoSpaceDN w:val="0"/>
        <w:adjustRightInd w:val="0"/>
        <w:spacing w:after="1pt"/>
        <w:ind w:start="9pt" w:hanging="9pt"/>
        <w:rPr>
          <w:rFonts w:cs="Cambria"/>
          <w:color w:val="000000"/>
          <w:szCs w:val="22"/>
        </w:rPr>
      </w:pPr>
      <w:r>
        <w:rPr>
          <w:rFonts w:cs="Cambria"/>
          <w:color w:val="000000"/>
          <w:szCs w:val="22"/>
        </w:rPr>
        <w:t>You will work in groups of 4-5 students on a presentation project.</w:t>
      </w:r>
    </w:p>
    <w:p w14:paraId="1D909BCF" w14:textId="22DC0BCA" w:rsidR="009E7153" w:rsidRDefault="009E7153" w:rsidP="00865386">
      <w:pPr>
        <w:pStyle w:val="ListParagraph"/>
        <w:numPr>
          <w:ilvl w:val="0"/>
          <w:numId w:val="36"/>
        </w:numPr>
        <w:autoSpaceDE w:val="0"/>
        <w:autoSpaceDN w:val="0"/>
        <w:adjustRightInd w:val="0"/>
        <w:spacing w:after="1pt"/>
        <w:ind w:start="9pt" w:hanging="9pt"/>
        <w:jc w:val="both"/>
        <w:rPr>
          <w:rFonts w:cs="Cambria"/>
          <w:color w:val="000000"/>
          <w:szCs w:val="22"/>
        </w:rPr>
      </w:pPr>
      <w:r>
        <w:rPr>
          <w:rFonts w:cs="Cambria"/>
          <w:color w:val="000000"/>
          <w:szCs w:val="22"/>
        </w:rPr>
        <w:t>You will choose the topic of your presentation from a list provided by the instructor (</w:t>
      </w:r>
      <w:r>
        <w:t>other topics can also be chosen with instructor approval).</w:t>
      </w:r>
    </w:p>
    <w:p w14:paraId="2980D4A2" w14:textId="50EE609A" w:rsidR="009E7153" w:rsidRDefault="009E7153" w:rsidP="009E7153">
      <w:pPr>
        <w:pStyle w:val="ListParagraph"/>
        <w:numPr>
          <w:ilvl w:val="0"/>
          <w:numId w:val="36"/>
        </w:numPr>
        <w:autoSpaceDE w:val="0"/>
        <w:autoSpaceDN w:val="0"/>
        <w:adjustRightInd w:val="0"/>
        <w:spacing w:after="1pt"/>
        <w:ind w:start="9pt" w:hanging="9pt"/>
        <w:rPr>
          <w:rFonts w:cs="Cambria"/>
          <w:color w:val="000000"/>
          <w:szCs w:val="22"/>
        </w:rPr>
      </w:pPr>
      <w:r>
        <w:rPr>
          <w:rFonts w:cs="Cambria"/>
          <w:color w:val="000000"/>
          <w:szCs w:val="22"/>
        </w:rPr>
        <w:t>Groups will be assigned via CATME.</w:t>
      </w:r>
    </w:p>
    <w:p w14:paraId="250F4A41" w14:textId="2A344C71" w:rsidR="009E7153" w:rsidRDefault="00952248" w:rsidP="00BE16CA">
      <w:pPr>
        <w:pStyle w:val="ListParagraph"/>
        <w:numPr>
          <w:ilvl w:val="0"/>
          <w:numId w:val="36"/>
        </w:numPr>
        <w:autoSpaceDE w:val="0"/>
        <w:autoSpaceDN w:val="0"/>
        <w:adjustRightInd w:val="0"/>
        <w:ind w:start="9pt" w:hanging="9pt"/>
        <w:jc w:val="both"/>
        <w:rPr>
          <w:rFonts w:cs="Cambria"/>
          <w:color w:val="000000"/>
          <w:szCs w:val="22"/>
        </w:rPr>
      </w:pPr>
      <w:r>
        <w:rPr>
          <w:rFonts w:cs="Cambria"/>
          <w:color w:val="000000"/>
          <w:szCs w:val="22"/>
        </w:rPr>
        <w:t xml:space="preserve">Late submissions will incur a </w:t>
      </w:r>
      <w:r w:rsidR="002E0FA1">
        <w:rPr>
          <w:rFonts w:cs="Cambria"/>
          <w:color w:val="000000"/>
          <w:szCs w:val="22"/>
        </w:rPr>
        <w:t xml:space="preserve">penalty of </w:t>
      </w:r>
      <w:r>
        <w:rPr>
          <w:rFonts w:cs="Cambria"/>
          <w:color w:val="000000"/>
          <w:szCs w:val="22"/>
        </w:rPr>
        <w:t xml:space="preserve">10% per day </w:t>
      </w:r>
      <w:r w:rsidR="009E7153" w:rsidRPr="009E7153">
        <w:rPr>
          <w:rFonts w:cs="Cambria"/>
          <w:color w:val="000000"/>
          <w:szCs w:val="22"/>
        </w:rPr>
        <w:t>unless there is a justifiable reason</w:t>
      </w:r>
      <w:r w:rsidR="007432B4">
        <w:rPr>
          <w:rFonts w:cs="Cambria"/>
          <w:color w:val="000000"/>
          <w:szCs w:val="22"/>
        </w:rPr>
        <w:t xml:space="preserve"> consistent with the University policy.</w:t>
      </w:r>
    </w:p>
    <w:p w14:paraId="69DB3FA5" w14:textId="43CF7324" w:rsidR="00F87A9A" w:rsidRPr="009E7153" w:rsidRDefault="00F87A9A" w:rsidP="001E3C5D">
      <w:pPr>
        <w:pStyle w:val="ListParagraph"/>
        <w:numPr>
          <w:ilvl w:val="0"/>
          <w:numId w:val="36"/>
        </w:numPr>
        <w:autoSpaceDE w:val="0"/>
        <w:autoSpaceDN w:val="0"/>
        <w:adjustRightInd w:val="0"/>
        <w:ind w:start="9pt" w:hanging="9pt"/>
        <w:jc w:val="both"/>
        <w:rPr>
          <w:rFonts w:cs="Cambria"/>
          <w:color w:val="000000"/>
          <w:szCs w:val="22"/>
        </w:rPr>
      </w:pPr>
      <w:r w:rsidRPr="009E7153">
        <w:rPr>
          <w:rFonts w:cs="Calibri"/>
          <w:szCs w:val="22"/>
        </w:rPr>
        <w:t xml:space="preserve">The individual team members’ grade for group assignments </w:t>
      </w:r>
      <w:r w:rsidR="009E7153">
        <w:rPr>
          <w:rFonts w:cs="Calibri"/>
          <w:szCs w:val="22"/>
        </w:rPr>
        <w:t>will be</w:t>
      </w:r>
      <w:r w:rsidRPr="009E7153">
        <w:rPr>
          <w:rFonts w:cs="Calibri"/>
          <w:szCs w:val="22"/>
        </w:rPr>
        <w:t xml:space="preserve"> adjusted according to peer evaluations as follows:</w:t>
      </w:r>
    </w:p>
    <w:p w14:paraId="1B258F49" w14:textId="03760A97" w:rsidR="00F87A9A" w:rsidRDefault="00F87A9A" w:rsidP="00A11CF6">
      <w:pPr>
        <w:pStyle w:val="ListParagraph"/>
        <w:numPr>
          <w:ilvl w:val="0"/>
          <w:numId w:val="37"/>
        </w:numPr>
        <w:autoSpaceDE w:val="0"/>
        <w:autoSpaceDN w:val="0"/>
        <w:adjustRightInd w:val="0"/>
        <w:ind w:start="45pt" w:hanging="9pt"/>
        <w:rPr>
          <w:rFonts w:cs="Calibri"/>
          <w:szCs w:val="22"/>
        </w:rPr>
      </w:pPr>
      <w:r w:rsidRPr="008A21DD">
        <w:rPr>
          <w:rFonts w:cs="Calibri"/>
          <w:szCs w:val="22"/>
        </w:rPr>
        <w:t xml:space="preserve">Individual grade = </w:t>
      </w:r>
      <w:r w:rsidR="00B07C47">
        <w:rPr>
          <w:rFonts w:cs="Calibri"/>
          <w:szCs w:val="22"/>
        </w:rPr>
        <w:t>(</w:t>
      </w:r>
      <w:r w:rsidRPr="008A21DD">
        <w:rPr>
          <w:rFonts w:cs="Calibri"/>
          <w:szCs w:val="22"/>
        </w:rPr>
        <w:t>team grade</w:t>
      </w:r>
      <w:r w:rsidR="00B07C47">
        <w:rPr>
          <w:rFonts w:cs="Calibri"/>
          <w:szCs w:val="22"/>
        </w:rPr>
        <w:t>)</w:t>
      </w:r>
      <w:r w:rsidRPr="008A21DD">
        <w:rPr>
          <w:rFonts w:cs="Calibri"/>
          <w:szCs w:val="22"/>
        </w:rPr>
        <w:t xml:space="preserve"> </w:t>
      </w:r>
      <w:r>
        <w:rPr>
          <w:rFonts w:cs="Calibri"/>
          <w:szCs w:val="22"/>
        </w:rPr>
        <w:t xml:space="preserve">× </w:t>
      </w:r>
      <w:r w:rsidRPr="008A21DD">
        <w:rPr>
          <w:rFonts w:cs="Calibri"/>
          <w:szCs w:val="22"/>
        </w:rPr>
        <w:t>(</w:t>
      </w:r>
      <w:r w:rsidR="00B07C47">
        <w:rPr>
          <w:rFonts w:cs="Calibri"/>
          <w:szCs w:val="22"/>
        </w:rPr>
        <w:t>i</w:t>
      </w:r>
      <w:r w:rsidRPr="008A21DD">
        <w:rPr>
          <w:rFonts w:cs="Calibri"/>
          <w:szCs w:val="22"/>
        </w:rPr>
        <w:t xml:space="preserve">ndividual </w:t>
      </w:r>
      <w:r w:rsidR="00B07C47">
        <w:rPr>
          <w:rFonts w:cs="Calibri"/>
          <w:szCs w:val="22"/>
        </w:rPr>
        <w:t>r</w:t>
      </w:r>
      <w:r w:rsidRPr="008A21DD">
        <w:rPr>
          <w:rFonts w:cs="Calibri"/>
          <w:szCs w:val="22"/>
        </w:rPr>
        <w:t>atio)</w:t>
      </w:r>
    </w:p>
    <w:p w14:paraId="0AF69E0B" w14:textId="27736941" w:rsidR="00F87A9A" w:rsidRDefault="00F87A9A" w:rsidP="00A11CF6">
      <w:pPr>
        <w:pStyle w:val="ListParagraph"/>
        <w:numPr>
          <w:ilvl w:val="0"/>
          <w:numId w:val="37"/>
        </w:numPr>
        <w:autoSpaceDE w:val="0"/>
        <w:autoSpaceDN w:val="0"/>
        <w:adjustRightInd w:val="0"/>
        <w:ind w:start="45pt" w:hanging="9pt"/>
        <w:rPr>
          <w:rFonts w:cs="Calibri"/>
          <w:szCs w:val="22"/>
        </w:rPr>
      </w:pPr>
      <w:r w:rsidRPr="008A21DD">
        <w:rPr>
          <w:rFonts w:cs="Calibri"/>
          <w:szCs w:val="22"/>
        </w:rPr>
        <w:t xml:space="preserve">Individual </w:t>
      </w:r>
      <w:r w:rsidR="00B07C47">
        <w:rPr>
          <w:rFonts w:cs="Calibri"/>
          <w:szCs w:val="22"/>
        </w:rPr>
        <w:t>r</w:t>
      </w:r>
      <w:r w:rsidRPr="008A21DD">
        <w:rPr>
          <w:rFonts w:cs="Calibri"/>
          <w:szCs w:val="22"/>
        </w:rPr>
        <w:t xml:space="preserve">atio= </w:t>
      </w:r>
      <w:r>
        <w:rPr>
          <w:rFonts w:cs="Calibri"/>
          <w:szCs w:val="22"/>
        </w:rPr>
        <w:t>(</w:t>
      </w:r>
      <w:r w:rsidRPr="008A21DD">
        <w:rPr>
          <w:rFonts w:cs="Calibri"/>
          <w:szCs w:val="22"/>
        </w:rPr>
        <w:t>average of student's evaluation excluding self</w:t>
      </w:r>
      <w:r>
        <w:rPr>
          <w:rFonts w:cs="Calibri"/>
          <w:szCs w:val="22"/>
        </w:rPr>
        <w:t>-</w:t>
      </w:r>
      <w:r w:rsidRPr="008A21DD">
        <w:rPr>
          <w:rFonts w:cs="Calibri"/>
          <w:szCs w:val="22"/>
        </w:rPr>
        <w:t>eval)</w:t>
      </w:r>
      <w:proofErr w:type="gramStart"/>
      <w:r w:rsidRPr="008A21DD">
        <w:rPr>
          <w:rFonts w:cs="Calibri"/>
          <w:szCs w:val="22"/>
        </w:rPr>
        <w:t>/(</w:t>
      </w:r>
      <w:proofErr w:type="gramEnd"/>
      <w:r w:rsidRPr="008A21DD">
        <w:rPr>
          <w:rFonts w:cs="Calibri"/>
          <w:szCs w:val="22"/>
        </w:rPr>
        <w:t>team average)</w:t>
      </w:r>
    </w:p>
    <w:p w14:paraId="088639AF" w14:textId="33E256B6" w:rsidR="00C63FC2" w:rsidRDefault="00C63FC2" w:rsidP="00C63FC2">
      <w:pPr>
        <w:pStyle w:val="ListParagraph"/>
        <w:numPr>
          <w:ilvl w:val="1"/>
          <w:numId w:val="37"/>
        </w:numPr>
        <w:autoSpaceDE w:val="0"/>
        <w:autoSpaceDN w:val="0"/>
        <w:adjustRightInd w:val="0"/>
        <w:rPr>
          <w:rFonts w:cs="Calibri"/>
          <w:szCs w:val="22"/>
        </w:rPr>
      </w:pPr>
      <w:r>
        <w:rPr>
          <w:rFonts w:cs="Calibri"/>
          <w:szCs w:val="22"/>
        </w:rPr>
        <w:t xml:space="preserve">The individual ratio </w:t>
      </w:r>
      <w:r w:rsidRPr="00C63FC2">
        <w:rPr>
          <w:rFonts w:cs="Calibri"/>
          <w:szCs w:val="22"/>
        </w:rPr>
        <w:t xml:space="preserve">is capped at a </w:t>
      </w:r>
      <w:proofErr w:type="gramStart"/>
      <w:r w:rsidRPr="00C63FC2">
        <w:rPr>
          <w:rFonts w:cs="Calibri"/>
          <w:szCs w:val="22"/>
        </w:rPr>
        <w:t>maximum of</w:t>
      </w:r>
      <w:proofErr w:type="gramEnd"/>
      <w:r w:rsidRPr="00C63FC2">
        <w:rPr>
          <w:rFonts w:cs="Calibri"/>
          <w:szCs w:val="22"/>
        </w:rPr>
        <w:t xml:space="preserve"> value of 1.05. Also, values above 0.95 are rounded up to 1.00</w:t>
      </w:r>
      <w:r>
        <w:rPr>
          <w:rFonts w:cs="Calibri"/>
          <w:szCs w:val="22"/>
        </w:rPr>
        <w:t>.</w:t>
      </w:r>
    </w:p>
    <w:p w14:paraId="7D400511" w14:textId="4C8ED662" w:rsidR="005C7D25" w:rsidRPr="004A79E7" w:rsidRDefault="001E3C5D" w:rsidP="005C7D25">
      <w:pPr>
        <w:pStyle w:val="ListParagraph"/>
        <w:numPr>
          <w:ilvl w:val="0"/>
          <w:numId w:val="37"/>
        </w:numPr>
        <w:autoSpaceDE w:val="0"/>
        <w:autoSpaceDN w:val="0"/>
        <w:adjustRightInd w:val="0"/>
        <w:ind w:start="45pt" w:hanging="9pt"/>
        <w:rPr>
          <w:rFonts w:cs="Calibri"/>
          <w:szCs w:val="22"/>
        </w:rPr>
      </w:pPr>
      <w:r>
        <w:rPr>
          <w:rFonts w:cs="Calibri"/>
          <w:szCs w:val="22"/>
        </w:rPr>
        <w:t xml:space="preserve">Peer evaluations will be collected </w:t>
      </w:r>
      <w:r w:rsidR="00F87A9A" w:rsidRPr="008A21DD">
        <w:rPr>
          <w:rFonts w:cs="Calibri"/>
          <w:szCs w:val="22"/>
        </w:rPr>
        <w:t>using CATME</w:t>
      </w:r>
    </w:p>
    <w:p w14:paraId="15910679" w14:textId="77777777" w:rsidR="005C7D25" w:rsidRPr="005C7D25" w:rsidRDefault="005C7D25" w:rsidP="007512A0">
      <w:pPr>
        <w:autoSpaceDE w:val="0"/>
        <w:autoSpaceDN w:val="0"/>
        <w:adjustRightInd w:val="0"/>
        <w:spacing w:before="3pt"/>
        <w:rPr>
          <w:rFonts w:cs="Cambria"/>
          <w:color w:val="000000"/>
          <w:szCs w:val="22"/>
        </w:rPr>
      </w:pPr>
      <w:r w:rsidRPr="005C7D25">
        <w:rPr>
          <w:rFonts w:cs="Cambria"/>
          <w:b/>
          <w:bCs/>
          <w:i/>
          <w:iCs/>
          <w:color w:val="000000"/>
          <w:szCs w:val="22"/>
        </w:rPr>
        <w:t xml:space="preserve">Assignment on Career Development Events and Seminars </w:t>
      </w:r>
    </w:p>
    <w:p w14:paraId="551D4632" w14:textId="28F889AA" w:rsidR="00ED698B" w:rsidRDefault="005C7D25" w:rsidP="00ED698B">
      <w:pPr>
        <w:pStyle w:val="ListParagraph"/>
        <w:numPr>
          <w:ilvl w:val="0"/>
          <w:numId w:val="36"/>
        </w:numPr>
        <w:autoSpaceDE w:val="0"/>
        <w:autoSpaceDN w:val="0"/>
        <w:adjustRightInd w:val="0"/>
        <w:spacing w:before="3pt" w:after="3pt"/>
        <w:ind w:start="9pt" w:hanging="9pt"/>
        <w:contextualSpacing w:val="0"/>
        <w:jc w:val="both"/>
        <w:rPr>
          <w:rFonts w:cs="Cambria"/>
          <w:color w:val="000000"/>
          <w:szCs w:val="22"/>
        </w:rPr>
      </w:pPr>
      <w:r w:rsidRPr="00D22BB6">
        <w:rPr>
          <w:rFonts w:cs="Cambria"/>
          <w:color w:val="000000"/>
          <w:szCs w:val="22"/>
        </w:rPr>
        <w:t xml:space="preserve">Throughout the semester, </w:t>
      </w:r>
      <w:r w:rsidR="00D22BB6">
        <w:rPr>
          <w:rFonts w:cs="Cambria"/>
          <w:color w:val="000000"/>
          <w:szCs w:val="22"/>
        </w:rPr>
        <w:t xml:space="preserve">you are required to </w:t>
      </w:r>
      <w:r w:rsidRPr="00D22BB6">
        <w:rPr>
          <w:rFonts w:cs="Cambria"/>
          <w:color w:val="000000"/>
          <w:szCs w:val="22"/>
        </w:rPr>
        <w:t>attend</w:t>
      </w:r>
      <w:r w:rsidR="00D22BB6">
        <w:rPr>
          <w:rFonts w:cs="Cambria"/>
          <w:color w:val="000000"/>
          <w:szCs w:val="22"/>
        </w:rPr>
        <w:t xml:space="preserve"> at least 3</w:t>
      </w:r>
      <w:r w:rsidRPr="00D22BB6">
        <w:rPr>
          <w:rFonts w:cs="Cambria"/>
          <w:color w:val="000000"/>
          <w:szCs w:val="22"/>
        </w:rPr>
        <w:t xml:space="preserve"> different career development events (e.g., those organized by the Career Connections Center</w:t>
      </w:r>
      <w:r w:rsidR="00D22BB6">
        <w:rPr>
          <w:rFonts w:cs="Cambria"/>
          <w:color w:val="000000"/>
          <w:szCs w:val="22"/>
        </w:rPr>
        <w:t>)</w:t>
      </w:r>
      <w:r w:rsidR="00312677" w:rsidRPr="00D22BB6">
        <w:rPr>
          <w:rFonts w:cs="Cambria"/>
          <w:color w:val="000000"/>
          <w:szCs w:val="22"/>
        </w:rPr>
        <w:t xml:space="preserve"> </w:t>
      </w:r>
      <w:r w:rsidRPr="00D22BB6">
        <w:rPr>
          <w:rFonts w:cs="Cambria"/>
          <w:color w:val="000000"/>
          <w:szCs w:val="22"/>
        </w:rPr>
        <w:t>and</w:t>
      </w:r>
      <w:r w:rsidR="00D22BB6">
        <w:rPr>
          <w:rFonts w:cs="Cambria"/>
          <w:color w:val="000000"/>
          <w:szCs w:val="22"/>
        </w:rPr>
        <w:t>/or</w:t>
      </w:r>
      <w:r w:rsidRPr="00D22BB6">
        <w:rPr>
          <w:rFonts w:cs="Cambria"/>
          <w:color w:val="000000"/>
          <w:szCs w:val="22"/>
        </w:rPr>
        <w:t xml:space="preserve"> seminars (e.g., </w:t>
      </w:r>
      <w:r w:rsidR="006D420A">
        <w:rPr>
          <w:rFonts w:cs="Cambria"/>
          <w:color w:val="000000"/>
          <w:szCs w:val="22"/>
        </w:rPr>
        <w:t xml:space="preserve">company </w:t>
      </w:r>
      <w:r w:rsidR="00405034">
        <w:rPr>
          <w:rFonts w:cs="Cambria"/>
          <w:color w:val="000000"/>
          <w:szCs w:val="22"/>
        </w:rPr>
        <w:t xml:space="preserve">info sessions or </w:t>
      </w:r>
      <w:r w:rsidRPr="00D22BB6">
        <w:rPr>
          <w:rFonts w:cs="Cambria"/>
          <w:color w:val="000000"/>
          <w:szCs w:val="22"/>
        </w:rPr>
        <w:t>research seminar</w:t>
      </w:r>
      <w:r w:rsidR="00D22BB6">
        <w:rPr>
          <w:rFonts w:cs="Cambria"/>
          <w:color w:val="000000"/>
          <w:szCs w:val="22"/>
        </w:rPr>
        <w:t>s</w:t>
      </w:r>
      <w:r w:rsidRPr="00D22BB6">
        <w:rPr>
          <w:rFonts w:cs="Cambria"/>
          <w:color w:val="000000"/>
          <w:szCs w:val="22"/>
        </w:rPr>
        <w:t xml:space="preserve">). Attendance </w:t>
      </w:r>
      <w:r w:rsidR="006A5FA6">
        <w:rPr>
          <w:rFonts w:cs="Cambria"/>
          <w:color w:val="000000"/>
          <w:szCs w:val="22"/>
        </w:rPr>
        <w:t>of</w:t>
      </w:r>
      <w:r w:rsidRPr="00D22BB6">
        <w:rPr>
          <w:rFonts w:cs="Cambria"/>
          <w:color w:val="000000"/>
          <w:szCs w:val="22"/>
        </w:rPr>
        <w:t xml:space="preserve"> these activities must be </w:t>
      </w:r>
      <w:r w:rsidRPr="00D22BB6">
        <w:rPr>
          <w:rFonts w:cs="Cambria"/>
          <w:b/>
          <w:bCs/>
          <w:color w:val="000000"/>
          <w:szCs w:val="22"/>
        </w:rPr>
        <w:t xml:space="preserve">outside of class time </w:t>
      </w:r>
      <w:r w:rsidRPr="00D22BB6">
        <w:rPr>
          <w:rFonts w:cs="Cambria"/>
          <w:color w:val="000000"/>
          <w:szCs w:val="22"/>
        </w:rPr>
        <w:t xml:space="preserve">and they can be online. </w:t>
      </w:r>
    </w:p>
    <w:p w14:paraId="542E262D" w14:textId="5F688644" w:rsidR="00ED698B" w:rsidRDefault="00ED698B" w:rsidP="00CD6314">
      <w:pPr>
        <w:pStyle w:val="ListParagraph"/>
        <w:numPr>
          <w:ilvl w:val="0"/>
          <w:numId w:val="36"/>
        </w:numPr>
        <w:autoSpaceDE w:val="0"/>
        <w:autoSpaceDN w:val="0"/>
        <w:adjustRightInd w:val="0"/>
        <w:spacing w:before="3pt" w:after="3pt"/>
        <w:ind w:start="9pt" w:hanging="9pt"/>
        <w:contextualSpacing w:val="0"/>
        <w:jc w:val="both"/>
        <w:rPr>
          <w:rFonts w:cs="Cambria"/>
          <w:color w:val="000000"/>
          <w:szCs w:val="22"/>
        </w:rPr>
      </w:pPr>
      <w:r w:rsidRPr="00ED698B">
        <w:rPr>
          <w:rFonts w:cs="Cambria"/>
          <w:color w:val="000000"/>
          <w:szCs w:val="22"/>
        </w:rPr>
        <w:t xml:space="preserve">These events must be </w:t>
      </w:r>
      <w:proofErr w:type="gramStart"/>
      <w:r w:rsidRPr="00ED698B">
        <w:rPr>
          <w:rFonts w:cs="Cambria"/>
          <w:color w:val="000000"/>
          <w:szCs w:val="22"/>
        </w:rPr>
        <w:t>professionally-related</w:t>
      </w:r>
      <w:proofErr w:type="gramEnd"/>
      <w:r w:rsidRPr="00ED698B">
        <w:rPr>
          <w:rFonts w:cs="Cambria"/>
          <w:color w:val="000000"/>
          <w:szCs w:val="22"/>
        </w:rPr>
        <w:t xml:space="preserve">. Good examples are the weekly </w:t>
      </w:r>
      <w:proofErr w:type="spellStart"/>
      <w:r w:rsidRPr="00ED698B">
        <w:rPr>
          <w:rFonts w:cs="Cambria"/>
          <w:color w:val="000000"/>
          <w:szCs w:val="22"/>
        </w:rPr>
        <w:t>ChemE</w:t>
      </w:r>
      <w:proofErr w:type="spellEnd"/>
      <w:r w:rsidRPr="00ED698B">
        <w:rPr>
          <w:rFonts w:cs="Cambria"/>
          <w:color w:val="000000"/>
          <w:szCs w:val="22"/>
        </w:rPr>
        <w:t xml:space="preserve"> and MSE research seminars, AIC</w:t>
      </w:r>
      <w:r w:rsidR="006E1221">
        <w:rPr>
          <w:rFonts w:cs="Cambria"/>
          <w:color w:val="000000"/>
          <w:szCs w:val="22"/>
        </w:rPr>
        <w:t>h</w:t>
      </w:r>
      <w:r w:rsidRPr="00ED698B">
        <w:rPr>
          <w:rFonts w:cs="Cambria"/>
          <w:color w:val="000000"/>
          <w:szCs w:val="22"/>
        </w:rPr>
        <w:t xml:space="preserve">E or similar clubs' GBMs (only </w:t>
      </w:r>
      <w:r w:rsidR="001C759B">
        <w:rPr>
          <w:rFonts w:cs="Cambria"/>
          <w:color w:val="000000"/>
          <w:szCs w:val="22"/>
        </w:rPr>
        <w:t>one GBM</w:t>
      </w:r>
      <w:r w:rsidRPr="00ED698B">
        <w:rPr>
          <w:rFonts w:cs="Cambria"/>
          <w:color w:val="000000"/>
          <w:szCs w:val="22"/>
        </w:rPr>
        <w:t xml:space="preserve">!), </w:t>
      </w:r>
      <w:r w:rsidR="008245D9">
        <w:rPr>
          <w:rFonts w:cs="Cambria"/>
          <w:color w:val="000000"/>
          <w:szCs w:val="22"/>
        </w:rPr>
        <w:t xml:space="preserve">GRACE symposium, </w:t>
      </w:r>
      <w:r w:rsidRPr="00ED698B">
        <w:rPr>
          <w:rFonts w:cs="Cambria"/>
          <w:color w:val="000000"/>
          <w:szCs w:val="22"/>
        </w:rPr>
        <w:t xml:space="preserve">etc. Bad examples are sports </w:t>
      </w:r>
      <w:r>
        <w:rPr>
          <w:rFonts w:cs="Cambria"/>
          <w:color w:val="000000"/>
          <w:szCs w:val="22"/>
        </w:rPr>
        <w:t>events</w:t>
      </w:r>
      <w:r w:rsidRPr="00ED698B">
        <w:rPr>
          <w:rFonts w:cs="Cambria"/>
          <w:color w:val="000000"/>
          <w:szCs w:val="22"/>
        </w:rPr>
        <w:t>, self</w:t>
      </w:r>
      <w:r>
        <w:rPr>
          <w:rFonts w:cs="Cambria"/>
          <w:color w:val="000000"/>
          <w:szCs w:val="22"/>
        </w:rPr>
        <w:t>-</w:t>
      </w:r>
      <w:r w:rsidRPr="00ED698B">
        <w:rPr>
          <w:rFonts w:cs="Cambria"/>
          <w:color w:val="000000"/>
          <w:szCs w:val="22"/>
        </w:rPr>
        <w:t>help seminars, fraternity/sorority events, etc.</w:t>
      </w:r>
      <w:r w:rsidR="00CD6314">
        <w:rPr>
          <w:rFonts w:cs="Cambria"/>
          <w:color w:val="000000"/>
          <w:szCs w:val="22"/>
        </w:rPr>
        <w:t xml:space="preserve"> </w:t>
      </w:r>
      <w:r w:rsidRPr="00CD6314">
        <w:rPr>
          <w:rFonts w:cs="Cambria"/>
          <w:color w:val="000000"/>
          <w:szCs w:val="22"/>
        </w:rPr>
        <w:t>If you aren't sure, ask </w:t>
      </w:r>
      <w:r w:rsidR="00CD6314">
        <w:rPr>
          <w:rFonts w:cs="Cambria"/>
          <w:color w:val="000000"/>
          <w:szCs w:val="22"/>
        </w:rPr>
        <w:t xml:space="preserve">the instructor </w:t>
      </w:r>
      <w:r w:rsidR="000D6F86">
        <w:rPr>
          <w:rFonts w:cs="Cambria"/>
          <w:color w:val="000000"/>
          <w:szCs w:val="22"/>
        </w:rPr>
        <w:t xml:space="preserve">in </w:t>
      </w:r>
      <w:r w:rsidRPr="00CD6314">
        <w:rPr>
          <w:rFonts w:cs="Cambria"/>
          <w:color w:val="000000"/>
          <w:szCs w:val="22"/>
        </w:rPr>
        <w:t>advance!</w:t>
      </w:r>
    </w:p>
    <w:p w14:paraId="44B3436A" w14:textId="38E5404E" w:rsidR="00D22BB6" w:rsidRPr="00D22BB6" w:rsidRDefault="005C7D25" w:rsidP="00E6305C">
      <w:pPr>
        <w:pStyle w:val="ListParagraph"/>
        <w:numPr>
          <w:ilvl w:val="0"/>
          <w:numId w:val="36"/>
        </w:numPr>
        <w:autoSpaceDE w:val="0"/>
        <w:autoSpaceDN w:val="0"/>
        <w:adjustRightInd w:val="0"/>
        <w:spacing w:before="3pt" w:after="3pt"/>
        <w:ind w:start="9pt" w:hanging="9pt"/>
        <w:contextualSpacing w:val="0"/>
        <w:jc w:val="both"/>
        <w:rPr>
          <w:rFonts w:cs="Cambria"/>
          <w:color w:val="000000"/>
          <w:szCs w:val="22"/>
        </w:rPr>
      </w:pPr>
      <w:r w:rsidRPr="00D22BB6">
        <w:rPr>
          <w:rFonts w:cs="Cambria"/>
          <w:color w:val="000000"/>
          <w:szCs w:val="22"/>
        </w:rPr>
        <w:t>Attendance to the Career Showcase will NOT count toward this assignment</w:t>
      </w:r>
      <w:r w:rsidR="00312677" w:rsidRPr="00D22BB6">
        <w:rPr>
          <w:rFonts w:cs="Cambria"/>
          <w:color w:val="000000"/>
          <w:szCs w:val="22"/>
        </w:rPr>
        <w:t>.</w:t>
      </w:r>
    </w:p>
    <w:p w14:paraId="0431FFA9" w14:textId="3FAEFD0B" w:rsidR="00FA2550" w:rsidRDefault="005C7D25" w:rsidP="00E6305C">
      <w:pPr>
        <w:pStyle w:val="ListParagraph"/>
        <w:numPr>
          <w:ilvl w:val="0"/>
          <w:numId w:val="36"/>
        </w:numPr>
        <w:autoSpaceDE w:val="0"/>
        <w:autoSpaceDN w:val="0"/>
        <w:adjustRightInd w:val="0"/>
        <w:spacing w:before="3pt" w:after="3pt"/>
        <w:ind w:start="9pt" w:hanging="9pt"/>
        <w:contextualSpacing w:val="0"/>
        <w:jc w:val="both"/>
        <w:rPr>
          <w:rFonts w:cs="Cambria"/>
          <w:color w:val="000000"/>
          <w:szCs w:val="22"/>
        </w:rPr>
      </w:pPr>
      <w:r w:rsidRPr="00D22BB6">
        <w:rPr>
          <w:rFonts w:cs="Cambria"/>
          <w:color w:val="000000"/>
          <w:szCs w:val="22"/>
        </w:rPr>
        <w:t xml:space="preserve">Some of </w:t>
      </w:r>
      <w:r w:rsidR="00495574">
        <w:rPr>
          <w:rFonts w:cs="Cambria"/>
          <w:color w:val="000000"/>
          <w:szCs w:val="22"/>
        </w:rPr>
        <w:t xml:space="preserve">the </w:t>
      </w:r>
      <w:r w:rsidR="00D22BB6">
        <w:rPr>
          <w:rFonts w:cs="Cambria"/>
          <w:color w:val="000000"/>
          <w:szCs w:val="22"/>
        </w:rPr>
        <w:t>potential</w:t>
      </w:r>
      <w:r w:rsidRPr="00D22BB6">
        <w:rPr>
          <w:rFonts w:cs="Cambria"/>
          <w:color w:val="000000"/>
          <w:szCs w:val="22"/>
        </w:rPr>
        <w:t xml:space="preserve"> activities will be announced</w:t>
      </w:r>
      <w:r w:rsidR="008245D9">
        <w:rPr>
          <w:rFonts w:cs="Cambria"/>
          <w:color w:val="000000"/>
          <w:szCs w:val="22"/>
        </w:rPr>
        <w:t xml:space="preserve"> in class and</w:t>
      </w:r>
      <w:r w:rsidRPr="00D22BB6">
        <w:rPr>
          <w:rFonts w:cs="Cambria"/>
          <w:color w:val="000000"/>
          <w:szCs w:val="22"/>
        </w:rPr>
        <w:t xml:space="preserve"> via Canvas, but every student is responsible for identifying them based on </w:t>
      </w:r>
      <w:r w:rsidR="00D22BB6">
        <w:rPr>
          <w:rFonts w:cs="Cambria"/>
          <w:color w:val="000000"/>
          <w:szCs w:val="22"/>
        </w:rPr>
        <w:t>their</w:t>
      </w:r>
      <w:r w:rsidRPr="00D22BB6">
        <w:rPr>
          <w:rFonts w:cs="Cambria"/>
          <w:color w:val="000000"/>
          <w:szCs w:val="22"/>
        </w:rPr>
        <w:t xml:space="preserve"> interest</w:t>
      </w:r>
      <w:r w:rsidR="000E140C">
        <w:rPr>
          <w:rFonts w:cs="Cambria"/>
          <w:color w:val="000000"/>
          <w:szCs w:val="22"/>
        </w:rPr>
        <w:t>s</w:t>
      </w:r>
      <w:r w:rsidRPr="00D22BB6">
        <w:rPr>
          <w:rFonts w:cs="Cambria"/>
          <w:color w:val="000000"/>
          <w:szCs w:val="22"/>
        </w:rPr>
        <w:t xml:space="preserve">. </w:t>
      </w:r>
    </w:p>
    <w:p w14:paraId="630833B4" w14:textId="76C6D8BB" w:rsidR="00EF5641" w:rsidRPr="00382A4D" w:rsidRDefault="00EF5641" w:rsidP="00382A4D">
      <w:pPr>
        <w:pStyle w:val="ListParagraph"/>
        <w:numPr>
          <w:ilvl w:val="0"/>
          <w:numId w:val="36"/>
        </w:numPr>
        <w:autoSpaceDE w:val="0"/>
        <w:autoSpaceDN w:val="0"/>
        <w:adjustRightInd w:val="0"/>
        <w:spacing w:before="3pt" w:after="3pt"/>
        <w:ind w:start="9pt" w:hanging="9pt"/>
        <w:contextualSpacing w:val="0"/>
        <w:jc w:val="both"/>
        <w:rPr>
          <w:rFonts w:cs="Cambria"/>
          <w:color w:val="000000"/>
          <w:szCs w:val="22"/>
        </w:rPr>
      </w:pPr>
      <w:r>
        <w:rPr>
          <w:rFonts w:cs="Cambria"/>
          <w:color w:val="000000"/>
          <w:szCs w:val="22"/>
        </w:rPr>
        <w:t xml:space="preserve">You are </w:t>
      </w:r>
      <w:r w:rsidRPr="001F7F43">
        <w:rPr>
          <w:rFonts w:cs="Cambria"/>
          <w:color w:val="000000"/>
          <w:szCs w:val="22"/>
        </w:rPr>
        <w:t xml:space="preserve">highly encouraged </w:t>
      </w:r>
      <w:r>
        <w:rPr>
          <w:rFonts w:cs="Cambria"/>
          <w:color w:val="000000"/>
          <w:szCs w:val="22"/>
        </w:rPr>
        <w:t xml:space="preserve">to </w:t>
      </w:r>
      <w:r w:rsidRPr="001F7F43">
        <w:rPr>
          <w:rFonts w:cs="Cambria"/>
          <w:color w:val="000000"/>
          <w:szCs w:val="22"/>
        </w:rPr>
        <w:t>sign up for the CHE Advising page on Canvas</w:t>
      </w:r>
      <w:r>
        <w:rPr>
          <w:rFonts w:cs="Cambria"/>
          <w:color w:val="000000"/>
          <w:szCs w:val="22"/>
        </w:rPr>
        <w:t xml:space="preserve"> for</w:t>
      </w:r>
      <w:r w:rsidRPr="001F7F43">
        <w:rPr>
          <w:rFonts w:cs="Cambria"/>
          <w:color w:val="000000"/>
          <w:szCs w:val="22"/>
        </w:rPr>
        <w:t xml:space="preserve"> </w:t>
      </w:r>
      <w:r>
        <w:rPr>
          <w:rFonts w:cs="Cambria"/>
          <w:color w:val="000000"/>
          <w:szCs w:val="22"/>
        </w:rPr>
        <w:t>additional</w:t>
      </w:r>
      <w:r w:rsidRPr="001F7F43">
        <w:rPr>
          <w:rFonts w:cs="Cambria"/>
          <w:color w:val="000000"/>
          <w:szCs w:val="22"/>
        </w:rPr>
        <w:t xml:space="preserve"> announcements of event</w:t>
      </w:r>
      <w:r>
        <w:rPr>
          <w:rFonts w:cs="Cambria"/>
          <w:color w:val="000000"/>
          <w:szCs w:val="22"/>
        </w:rPr>
        <w:t>s.</w:t>
      </w:r>
      <w:r w:rsidRPr="001F7F43">
        <w:rPr>
          <w:rFonts w:cs="Cambria"/>
          <w:color w:val="000000"/>
          <w:szCs w:val="22"/>
        </w:rPr>
        <w:t xml:space="preserve"> </w:t>
      </w:r>
    </w:p>
    <w:p w14:paraId="78AD7C45" w14:textId="724A286D" w:rsidR="001F7F43" w:rsidRPr="004E3C8E" w:rsidRDefault="005C7D25" w:rsidP="004E3C8E">
      <w:pPr>
        <w:pStyle w:val="ListParagraph"/>
        <w:numPr>
          <w:ilvl w:val="0"/>
          <w:numId w:val="36"/>
        </w:numPr>
        <w:autoSpaceDE w:val="0"/>
        <w:autoSpaceDN w:val="0"/>
        <w:adjustRightInd w:val="0"/>
        <w:spacing w:before="3pt" w:after="3pt"/>
        <w:ind w:start="9pt" w:hanging="9pt"/>
        <w:contextualSpacing w:val="0"/>
        <w:jc w:val="both"/>
        <w:rPr>
          <w:rFonts w:cs="Cambria"/>
          <w:color w:val="000000"/>
          <w:szCs w:val="22"/>
        </w:rPr>
      </w:pPr>
      <w:r w:rsidRPr="00FA2550">
        <w:rPr>
          <w:rFonts w:cs="Cambria"/>
          <w:color w:val="000000"/>
          <w:szCs w:val="22"/>
        </w:rPr>
        <w:t>For each event/seminar you will prepare a summary of the content of the talk</w:t>
      </w:r>
      <w:r w:rsidR="009F4176">
        <w:rPr>
          <w:rFonts w:cs="Cambria"/>
          <w:color w:val="000000"/>
          <w:szCs w:val="22"/>
        </w:rPr>
        <w:t xml:space="preserve"> </w:t>
      </w:r>
      <w:r w:rsidRPr="00FA2550">
        <w:rPr>
          <w:rFonts w:cs="Cambria"/>
          <w:color w:val="000000"/>
          <w:szCs w:val="22"/>
        </w:rPr>
        <w:t>and</w:t>
      </w:r>
      <w:r w:rsidR="00495574">
        <w:rPr>
          <w:rFonts w:cs="Cambria"/>
          <w:color w:val="000000"/>
          <w:szCs w:val="22"/>
        </w:rPr>
        <w:t xml:space="preserve"> </w:t>
      </w:r>
      <w:r w:rsidRPr="00FA2550">
        <w:rPr>
          <w:rFonts w:cs="Cambria"/>
          <w:color w:val="000000"/>
          <w:szCs w:val="22"/>
        </w:rPr>
        <w:t>benefit</w:t>
      </w:r>
      <w:r w:rsidR="00495574">
        <w:rPr>
          <w:rFonts w:cs="Cambria"/>
          <w:color w:val="000000"/>
          <w:szCs w:val="22"/>
        </w:rPr>
        <w:t>s</w:t>
      </w:r>
      <w:r w:rsidRPr="00FA2550">
        <w:rPr>
          <w:rFonts w:cs="Cambria"/>
          <w:color w:val="000000"/>
          <w:szCs w:val="22"/>
        </w:rPr>
        <w:t xml:space="preserve"> </w:t>
      </w:r>
      <w:r w:rsidR="007447CA">
        <w:rPr>
          <w:rFonts w:cs="Cambria"/>
          <w:color w:val="000000"/>
          <w:szCs w:val="22"/>
        </w:rPr>
        <w:t>to</w:t>
      </w:r>
      <w:r w:rsidRPr="00FA2550">
        <w:rPr>
          <w:rFonts w:cs="Cambria"/>
          <w:color w:val="000000"/>
          <w:szCs w:val="22"/>
        </w:rPr>
        <w:t xml:space="preserve"> </w:t>
      </w:r>
      <w:r w:rsidR="009F4176">
        <w:rPr>
          <w:rFonts w:cs="Cambria"/>
          <w:color w:val="000000"/>
          <w:szCs w:val="22"/>
        </w:rPr>
        <w:t>your</w:t>
      </w:r>
      <w:r w:rsidRPr="00FA2550">
        <w:rPr>
          <w:rFonts w:cs="Cambria"/>
          <w:color w:val="000000"/>
          <w:szCs w:val="22"/>
        </w:rPr>
        <w:t xml:space="preserve"> professional </w:t>
      </w:r>
      <w:r w:rsidR="000B5A24">
        <w:rPr>
          <w:rFonts w:cs="Cambria"/>
          <w:color w:val="000000"/>
          <w:szCs w:val="22"/>
        </w:rPr>
        <w:t>development</w:t>
      </w:r>
      <w:r w:rsidRPr="00FA2550">
        <w:rPr>
          <w:rFonts w:cs="Cambria"/>
          <w:color w:val="000000"/>
          <w:szCs w:val="22"/>
        </w:rPr>
        <w:t xml:space="preserve">. </w:t>
      </w:r>
      <w:r w:rsidR="001C0EC3" w:rsidRPr="004E3C8E">
        <w:rPr>
          <w:rFonts w:cs="Cambria"/>
          <w:color w:val="000000"/>
          <w:szCs w:val="22"/>
        </w:rPr>
        <w:t>You will submit a summary of all 3 events at the end of the semester.</w:t>
      </w:r>
    </w:p>
    <w:p w14:paraId="1250E8D5" w14:textId="2F76788B" w:rsidR="0082055A" w:rsidRPr="009148B1" w:rsidRDefault="005C7D25" w:rsidP="0082055A">
      <w:pPr>
        <w:pStyle w:val="ListParagraph"/>
        <w:numPr>
          <w:ilvl w:val="0"/>
          <w:numId w:val="36"/>
        </w:numPr>
        <w:autoSpaceDE w:val="0"/>
        <w:autoSpaceDN w:val="0"/>
        <w:adjustRightInd w:val="0"/>
        <w:spacing w:before="3pt" w:after="3pt"/>
        <w:ind w:start="9pt" w:hanging="9pt"/>
        <w:contextualSpacing w:val="0"/>
        <w:jc w:val="both"/>
        <w:rPr>
          <w:rFonts w:cs="Cambria"/>
          <w:color w:val="000000"/>
          <w:szCs w:val="22"/>
        </w:rPr>
      </w:pPr>
      <w:r w:rsidRPr="001F7F43">
        <w:rPr>
          <w:rFonts w:cs="Cambria"/>
          <w:b/>
          <w:bCs/>
          <w:color w:val="000000"/>
          <w:szCs w:val="22"/>
        </w:rPr>
        <w:t xml:space="preserve">This assignment is mandatory. Failure to complete this assignment will result in </w:t>
      </w:r>
      <w:r w:rsidR="0006397B">
        <w:rPr>
          <w:rFonts w:cs="Cambria"/>
          <w:b/>
          <w:bCs/>
          <w:color w:val="000000"/>
          <w:szCs w:val="22"/>
        </w:rPr>
        <w:t xml:space="preserve">a </w:t>
      </w:r>
      <w:r w:rsidRPr="001F7F43">
        <w:rPr>
          <w:rFonts w:cs="Cambria"/>
          <w:b/>
          <w:bCs/>
          <w:color w:val="000000"/>
          <w:szCs w:val="22"/>
        </w:rPr>
        <w:t xml:space="preserve">failing grade for this course. </w:t>
      </w:r>
    </w:p>
    <w:p w14:paraId="4E3E68B7" w14:textId="77777777" w:rsidR="0082055A" w:rsidRPr="000059DB" w:rsidRDefault="0082055A" w:rsidP="0082055A">
      <w:pPr>
        <w:jc w:val="both"/>
        <w:rPr>
          <w:b/>
          <w:i/>
          <w:color w:val="000000"/>
          <w:szCs w:val="22"/>
        </w:rPr>
      </w:pPr>
      <w:r w:rsidRPr="000059DB">
        <w:rPr>
          <w:b/>
          <w:i/>
          <w:color w:val="000000"/>
          <w:szCs w:val="22"/>
        </w:rPr>
        <w:t xml:space="preserve">Commitment to a </w:t>
      </w:r>
      <w:r>
        <w:rPr>
          <w:b/>
          <w:i/>
          <w:color w:val="000000"/>
          <w:szCs w:val="22"/>
        </w:rPr>
        <w:t xml:space="preserve">Positive </w:t>
      </w:r>
      <w:r w:rsidRPr="000059DB">
        <w:rPr>
          <w:b/>
          <w:i/>
          <w:color w:val="000000"/>
          <w:szCs w:val="22"/>
        </w:rPr>
        <w:t>Learning Environment</w:t>
      </w:r>
    </w:p>
    <w:p w14:paraId="4B44064D" w14:textId="77777777" w:rsidR="0082055A" w:rsidRPr="000059DB" w:rsidRDefault="0082055A" w:rsidP="0082055A">
      <w:pPr>
        <w:jc w:val="both"/>
        <w:rPr>
          <w:color w:val="000000"/>
          <w:szCs w:val="22"/>
        </w:rPr>
      </w:pPr>
      <w:r w:rsidRPr="008B3F3A">
        <w:rPr>
          <w:color w:val="000000"/>
          <w:szCs w:val="22"/>
        </w:rPr>
        <w:t xml:space="preserve">The Herbert Wertheim College of Engineering values varied perspectives and lived experiences within our community and is committed to supporting the University’s core values.  </w:t>
      </w:r>
    </w:p>
    <w:p w14:paraId="5E9612F4" w14:textId="77777777" w:rsidR="0082055A" w:rsidRPr="000059DB" w:rsidRDefault="0082055A" w:rsidP="007512A0">
      <w:pPr>
        <w:spacing w:before="6pt"/>
        <w:jc w:val="both"/>
        <w:rPr>
          <w:color w:val="000000"/>
          <w:szCs w:val="22"/>
        </w:rPr>
      </w:pPr>
      <w:r w:rsidRPr="000059DB">
        <w:rPr>
          <w:color w:val="000000"/>
          <w:szCs w:val="22"/>
        </w:rPr>
        <w:t>If you feel like your performance in class is being impacted, please contact your instructor or any of the following:</w:t>
      </w:r>
    </w:p>
    <w:p w14:paraId="3E620D82" w14:textId="77777777" w:rsidR="0082055A" w:rsidRPr="000059DB" w:rsidRDefault="0082055A" w:rsidP="0082055A">
      <w:pPr>
        <w:jc w:val="both"/>
        <w:rPr>
          <w:color w:val="000000"/>
          <w:szCs w:val="22"/>
        </w:rPr>
      </w:pPr>
      <w:r w:rsidRPr="000059DB">
        <w:rPr>
          <w:color w:val="000000"/>
          <w:szCs w:val="22"/>
        </w:rPr>
        <w:t xml:space="preserve">• Your academic advisor or </w:t>
      </w:r>
      <w:r>
        <w:rPr>
          <w:color w:val="000000"/>
          <w:szCs w:val="22"/>
        </w:rPr>
        <w:t>Undergraduate</w:t>
      </w:r>
      <w:r w:rsidRPr="000059DB">
        <w:rPr>
          <w:color w:val="000000"/>
          <w:szCs w:val="22"/>
        </w:rPr>
        <w:t xml:space="preserve"> Coordinator</w:t>
      </w:r>
    </w:p>
    <w:p w14:paraId="52ACF929" w14:textId="77777777" w:rsidR="0082055A" w:rsidRPr="000059DB" w:rsidRDefault="0082055A" w:rsidP="0082055A">
      <w:pPr>
        <w:jc w:val="both"/>
        <w:rPr>
          <w:color w:val="000000"/>
          <w:szCs w:val="22"/>
        </w:rPr>
      </w:pPr>
      <w:r w:rsidRPr="000059DB">
        <w:rPr>
          <w:color w:val="000000"/>
          <w:szCs w:val="22"/>
        </w:rPr>
        <w:t xml:space="preserve">• </w:t>
      </w:r>
      <w:r w:rsidRPr="002C555C">
        <w:rPr>
          <w:color w:val="000000"/>
          <w:szCs w:val="22"/>
        </w:rPr>
        <w:t xml:space="preserve">HWCOE Human Resources, 352-392-0904, </w:t>
      </w:r>
      <w:hyperlink r:id="rId11" w:history="1">
        <w:r w:rsidRPr="00EB5E5F">
          <w:rPr>
            <w:rStyle w:val="Hyperlink"/>
            <w:szCs w:val="22"/>
          </w:rPr>
          <w:t>student-support-hr@eng.ufl.edu</w:t>
        </w:r>
      </w:hyperlink>
      <w:r>
        <w:rPr>
          <w:color w:val="000000"/>
          <w:szCs w:val="22"/>
        </w:rPr>
        <w:t xml:space="preserve"> </w:t>
      </w:r>
    </w:p>
    <w:p w14:paraId="50DF77EE" w14:textId="77777777" w:rsidR="0082055A" w:rsidRDefault="0082055A" w:rsidP="0082055A">
      <w:pPr>
        <w:jc w:val="both"/>
      </w:pPr>
      <w:r w:rsidRPr="000059DB">
        <w:rPr>
          <w:color w:val="000000"/>
          <w:szCs w:val="22"/>
        </w:rPr>
        <w:t xml:space="preserve">• </w:t>
      </w:r>
      <w:r>
        <w:rPr>
          <w:color w:val="000000"/>
          <w:szCs w:val="22"/>
        </w:rPr>
        <w:t>Pam Dickrell</w:t>
      </w:r>
      <w:r w:rsidRPr="000059DB">
        <w:rPr>
          <w:color w:val="000000"/>
          <w:szCs w:val="22"/>
        </w:rPr>
        <w:t xml:space="preserve">, Associate Dean of Student Affairs, 352-392-2177, </w:t>
      </w:r>
      <w:hyperlink r:id="rId12" w:history="1">
        <w:r w:rsidRPr="00A938A9">
          <w:rPr>
            <w:rStyle w:val="Hyperlink"/>
            <w:szCs w:val="22"/>
          </w:rPr>
          <w:t>pld@ufl.edu</w:t>
        </w:r>
      </w:hyperlink>
    </w:p>
    <w:p w14:paraId="2808BDBA" w14:textId="77777777" w:rsidR="0082055A" w:rsidRDefault="0082055A" w:rsidP="0082055A">
      <w:pPr>
        <w:jc w:val="both"/>
      </w:pPr>
    </w:p>
    <w:p w14:paraId="7263615C" w14:textId="77777777" w:rsidR="0082055A" w:rsidRDefault="0082055A" w:rsidP="0082055A">
      <w:pPr>
        <w:autoSpaceDE w:val="0"/>
        <w:autoSpaceDN w:val="0"/>
        <w:adjustRightInd w:val="0"/>
        <w:rPr>
          <w:rFonts w:cs="Calibri"/>
          <w:b/>
          <w:i/>
          <w:szCs w:val="22"/>
        </w:rPr>
      </w:pPr>
      <w:r w:rsidRPr="000F0A51">
        <w:rPr>
          <w:rFonts w:cs="Calibri"/>
          <w:b/>
          <w:i/>
          <w:szCs w:val="22"/>
        </w:rPr>
        <w:t>Academic Policies &amp; Resources</w:t>
      </w:r>
    </w:p>
    <w:p w14:paraId="3FF8FE3E" w14:textId="699AE9A0" w:rsidR="0082055A" w:rsidRPr="0082055A" w:rsidRDefault="0082055A" w:rsidP="0082055A">
      <w:pPr>
        <w:autoSpaceDE w:val="0"/>
        <w:autoSpaceDN w:val="0"/>
        <w:adjustRightInd w:val="0"/>
        <w:spacing w:before="3pt" w:after="3pt"/>
        <w:jc w:val="both"/>
        <w:rPr>
          <w:rFonts w:cs="Cambria"/>
          <w:color w:val="000000"/>
          <w:szCs w:val="22"/>
        </w:rPr>
      </w:pPr>
      <w:r>
        <w:rPr>
          <w:color w:val="000000"/>
          <w:szCs w:val="22"/>
        </w:rPr>
        <w:t xml:space="preserve">More information on UF </w:t>
      </w:r>
      <w:r w:rsidRPr="000F0A51">
        <w:rPr>
          <w:color w:val="000000"/>
          <w:szCs w:val="22"/>
        </w:rPr>
        <w:t>academic policies and campus resources</w:t>
      </w:r>
      <w:r>
        <w:rPr>
          <w:color w:val="000000"/>
          <w:szCs w:val="22"/>
        </w:rPr>
        <w:t xml:space="preserve"> is available at </w:t>
      </w:r>
      <w:hyperlink r:id="rId13" w:history="1">
        <w:r w:rsidRPr="00054783">
          <w:rPr>
            <w:rStyle w:val="Hyperlink"/>
            <w:szCs w:val="22"/>
          </w:rPr>
          <w:t>https://go.ufl.edu/syllabuspolicies</w:t>
        </w:r>
      </w:hyperlink>
    </w:p>
    <w:sectPr w:rsidR="0082055A" w:rsidRPr="0082055A" w:rsidSect="004547C4">
      <w:footerReference w:type="default" r:id="rId14"/>
      <w:pgSz w:w="612pt" w:h="792pt"/>
      <w:pgMar w:top="36pt" w:right="36pt" w:bottom="36pt" w:left="36pt" w:header="36pt" w:footer="36pt" w:gutter="0pt"/>
      <w:cols w:space="36pt"/>
      <w:docGrid w:linePitch="360"/>
    </w:sectPr>
  </w:body>
</w:document>
</file>

<file path=word/endnotes.xml><?xml version="1.0" encoding="utf-8"?>
<w:endnote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i="http://schemas.microsoft.com/office/word/2010/wordprocessingInk" xmlns:wne="http://schemas.microsoft.com/office/word/2006/wordml" mc:Ignorable="w14 w15 w16se w16cid w16 w16cex w16sdtdh w16sdtfl w16du wne wp14">
  <w:endnote w:type="separator" w:id="-1">
    <w:p w14:paraId="224C7F80" w14:textId="77777777" w:rsidR="00633D95" w:rsidRDefault="00633D95" w:rsidP="00BE1628">
      <w:r>
        <w:separator/>
      </w:r>
    </w:p>
  </w:endnote>
  <w:endnote w:type="continuationSeparator" w:id="0">
    <w:p w14:paraId="5E2FEC41" w14:textId="77777777" w:rsidR="00633D95" w:rsidRDefault="00633D95" w:rsidP="00BE1628">
      <w:r>
        <w:continuationSeparator/>
      </w:r>
    </w:p>
  </w:endnote>
</w:endnotes>
</file>

<file path=word/fontTable.xml><?xml version="1.0" encoding="utf-8"?>
<w:fonts xmlns:mc="http://schemas.openxmlformats.org/markup-compatibility/2006" xmlns:r="http://purl.oclc.org/ooxml/officeDocument/relationships"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family w:val="roman"/>
    <w:pitch w:val="variable"/>
    <w:sig w:usb0="00000000" w:usb1="10000000" w:usb2="00000000" w:usb3="00000000" w:csb0="80000000" w:csb1="00000000"/>
  </w:font>
  <w:font w:name="Times New Roman">
    <w:panose1 w:val="02020603050405020304"/>
    <w:charset w:characterSet="iso-8859-1"/>
    <w:family w:val="roman"/>
    <w:pitch w:val="variable"/>
    <w:sig w:usb0="E0002EFF" w:usb1="C000785B" w:usb2="00000009" w:usb3="00000000" w:csb0="000001FF" w:csb1="00000000"/>
  </w:font>
  <w:font w:name="Courier New">
    <w:panose1 w:val="02070309020205020404"/>
    <w:charset w:characterSet="iso-8859-1"/>
    <w:family w:val="modern"/>
    <w:pitch w:val="fixed"/>
    <w:sig w:usb0="E0002EFF" w:usb1="C0007843" w:usb2="00000009" w:usb3="00000000" w:csb0="000001FF" w:csb1="00000000"/>
  </w:font>
  <w:font w:name="Wingdings">
    <w:panose1 w:val="05000000000000000000"/>
    <w:family w:val="auto"/>
    <w:pitch w:val="variable"/>
    <w:sig w:usb0="00000000" w:usb1="10000000" w:usb2="00000000" w:usb3="00000000" w:csb0="80000000" w:csb1="00000000"/>
  </w:font>
  <w:font w:name="Cambria">
    <w:panose1 w:val="02040503050406030204"/>
    <w:charset w:characterSet="iso-8859-1"/>
    <w:family w:val="roman"/>
    <w:pitch w:val="variable"/>
    <w:sig w:usb0="E00006FF" w:usb1="420024FF" w:usb2="02000000" w:usb3="00000000" w:csb0="0000019F" w:csb1="00000000"/>
  </w:font>
  <w:font w:name="Tahoma">
    <w:panose1 w:val="020B0604030504040204"/>
    <w:charset w:characterSet="iso-8859-1"/>
    <w:family w:val="swiss"/>
    <w:pitch w:val="variable"/>
    <w:sig w:usb0="E1002EFF" w:usb1="C000605B" w:usb2="00000029" w:usb3="00000000" w:csb0="000101FF" w:csb1="00000000"/>
  </w:font>
  <w:font w:name="Calibri">
    <w:panose1 w:val="020F0502020204030204"/>
    <w:charset w:characterSet="iso-8859-1"/>
    <w:family w:val="swiss"/>
    <w:pitch w:val="variable"/>
    <w:sig w:usb0="E4002EFF" w:usb1="C200247B" w:usb2="00000009" w:usb3="00000000" w:csb0="000001FF" w:csb1="00000000"/>
  </w:font>
  <w:font w:name="Calibri Light">
    <w:panose1 w:val="020F0302020204030204"/>
    <w:charset w:characterSet="iso-8859-1"/>
    <w:family w:val="swiss"/>
    <w:pitch w:val="variable"/>
    <w:sig w:usb0="E4002EFF" w:usb1="C200247B" w:usb2="00000009" w:usb3="00000000" w:csb0="000001FF" w:csb1="00000000"/>
  </w:font>
</w:fonts>
</file>

<file path=word/footer1.xml><?xml version="1.0" encoding="utf-8"?>
<w:ftr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i="http://schemas.microsoft.com/office/word/2010/wordprocessingInk" xmlns:wne="http://schemas.microsoft.com/office/word/2006/wordml" mc:Ignorable="w14 w15 w16se w16cid w16 w16cex w16sdtdh w16sdtfl w16du wne wp14">
  <w:p w14:paraId="6FC6BC13" w14:textId="66DB107E" w:rsidR="00BE1628" w:rsidRPr="001265D9" w:rsidRDefault="002A08C4" w:rsidP="002122F9">
    <w:pPr>
      <w:pStyle w:val="Footer"/>
      <w:tabs>
        <w:tab w:val="clear" w:pos="234pt"/>
      </w:tabs>
      <w:spacing w:before="6pt"/>
      <w:rPr>
        <w:b/>
        <w:i/>
        <w:noProof/>
        <w:sz w:val="20"/>
      </w:rPr>
    </w:pPr>
    <w:r w:rsidRPr="0057713D">
      <w:rPr>
        <w:rFonts w:cs="Cambria"/>
        <w:b/>
        <w:bCs/>
        <w:color w:val="000000"/>
        <w:sz w:val="23"/>
        <w:szCs w:val="23"/>
      </w:rPr>
      <w:t xml:space="preserve">Professional </w:t>
    </w:r>
    <w:r w:rsidR="00815284">
      <w:rPr>
        <w:rFonts w:cs="Cambria"/>
        <w:b/>
        <w:bCs/>
        <w:color w:val="000000"/>
        <w:sz w:val="23"/>
        <w:szCs w:val="23"/>
      </w:rPr>
      <w:t>Development</w:t>
    </w:r>
    <w:r w:rsidR="00BA6E7F" w:rsidRPr="001265D9">
      <w:rPr>
        <w:b/>
        <w:i/>
        <w:sz w:val="20"/>
      </w:rPr>
      <w:t xml:space="preserve">, </w:t>
    </w:r>
    <w:r w:rsidR="001265D9" w:rsidRPr="001265D9">
      <w:rPr>
        <w:rFonts w:cs="Cambria"/>
        <w:b/>
        <w:bCs/>
        <w:szCs w:val="22"/>
      </w:rPr>
      <w:t xml:space="preserve">ECH </w:t>
    </w:r>
    <w:r w:rsidR="00E54A6E">
      <w:rPr>
        <w:rFonts w:cs="Cambria"/>
        <w:b/>
        <w:bCs/>
        <w:szCs w:val="22"/>
      </w:rPr>
      <w:t>2</w:t>
    </w:r>
    <w:r w:rsidR="001265D9" w:rsidRPr="001265D9">
      <w:rPr>
        <w:rFonts w:cs="Cambria"/>
        <w:b/>
        <w:bCs/>
        <w:szCs w:val="22"/>
      </w:rPr>
      <w:t>9</w:t>
    </w:r>
    <w:r>
      <w:rPr>
        <w:rFonts w:cs="Cambria"/>
        <w:b/>
        <w:bCs/>
        <w:szCs w:val="22"/>
      </w:rPr>
      <w:t>34</w:t>
    </w:r>
    <w:r w:rsidR="00BA6E7F" w:rsidRPr="001265D9">
      <w:rPr>
        <w:b/>
        <w:i/>
        <w:sz w:val="20"/>
      </w:rPr>
      <w:tab/>
      <w:t xml:space="preserve">Page </w:t>
    </w:r>
    <w:r w:rsidR="00BA6E7F" w:rsidRPr="001265D9">
      <w:rPr>
        <w:b/>
        <w:i/>
        <w:sz w:val="20"/>
      </w:rPr>
      <w:fldChar w:fldCharType="begin"/>
    </w:r>
    <w:r w:rsidR="00BA6E7F" w:rsidRPr="001265D9">
      <w:rPr>
        <w:b/>
        <w:i/>
        <w:sz w:val="20"/>
      </w:rPr>
      <w:instrText xml:space="preserve"> PAGE   \* MERGEFORMAT </w:instrText>
    </w:r>
    <w:r w:rsidR="00BA6E7F" w:rsidRPr="001265D9">
      <w:rPr>
        <w:b/>
        <w:i/>
        <w:sz w:val="20"/>
      </w:rPr>
      <w:fldChar w:fldCharType="separate"/>
    </w:r>
    <w:r w:rsidR="00AF1FCD" w:rsidRPr="001265D9">
      <w:rPr>
        <w:b/>
        <w:i/>
        <w:noProof/>
        <w:sz w:val="20"/>
      </w:rPr>
      <w:t>5</w:t>
    </w:r>
    <w:r w:rsidR="00BA6E7F" w:rsidRPr="001265D9">
      <w:rPr>
        <w:b/>
        <w:i/>
        <w:noProof/>
        <w:sz w:val="20"/>
      </w:rPr>
      <w:fldChar w:fldCharType="end"/>
    </w:r>
  </w:p>
  <w:p w14:paraId="362A0C01" w14:textId="539C6169" w:rsidR="00BA6E7F" w:rsidRPr="001265D9" w:rsidRDefault="00797B85" w:rsidP="00053C05">
    <w:pPr>
      <w:pStyle w:val="Footer"/>
      <w:tabs>
        <w:tab w:val="clear" w:pos="234pt"/>
      </w:tabs>
      <w:rPr>
        <w:b/>
        <w:i/>
        <w:sz w:val="20"/>
      </w:rPr>
    </w:pPr>
    <w:r>
      <w:rPr>
        <w:b/>
        <w:i/>
        <w:noProof/>
        <w:sz w:val="20"/>
      </w:rPr>
      <w:t xml:space="preserve">Prof. Kopelevich, </w:t>
    </w:r>
    <w:r w:rsidR="009461B8">
      <w:rPr>
        <w:b/>
        <w:i/>
        <w:noProof/>
        <w:sz w:val="20"/>
      </w:rPr>
      <w:t>Spring 2026</w:t>
    </w:r>
    <w:r w:rsidR="00053C05" w:rsidRPr="001265D9">
      <w:rPr>
        <w:b/>
        <w:i/>
        <w:noProof/>
        <w:sz w:val="20"/>
      </w:rPr>
      <w:tab/>
    </w:r>
  </w:p>
</w:ftr>
</file>

<file path=word/footnotes.xml><?xml version="1.0" encoding="utf-8"?>
<w:footnote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i="http://schemas.microsoft.com/office/word/2010/wordprocessingInk" xmlns:wne="http://schemas.microsoft.com/office/word/2006/wordml" mc:Ignorable="w14 w15 w16se w16cid w16 w16cex w16sdtdh w16sdtfl w16du wne wp14">
  <w:footnote w:type="separator" w:id="-1">
    <w:p w14:paraId="46708088" w14:textId="77777777" w:rsidR="00633D95" w:rsidRDefault="00633D95" w:rsidP="00BE1628">
      <w:r>
        <w:separator/>
      </w:r>
    </w:p>
  </w:footnote>
  <w:footnote w:type="continuationSeparator" w:id="0">
    <w:p w14:paraId="42D60504" w14:textId="77777777" w:rsidR="00633D95" w:rsidRDefault="00633D95" w:rsidP="00BE1628">
      <w:r>
        <w:continuationSeparator/>
      </w:r>
    </w:p>
  </w:footnote>
</w:footnotes>
</file>

<file path=word/numbering.xml><?xml version="1.0" encoding="utf-8"?>
<w:numbering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i="http://schemas.microsoft.com/office/word/2010/wordprocessingInk" xmlns:wne="http://schemas.microsoft.com/office/word/2006/wordml" mc:Ignorable="w14 w15 w16se w16cid w16 w16cex w16sdtdh w16sdtfl w16du wne wp14">
  <w:abstractNum w:abstractNumId="0" w15:restartNumberingAfterBreak="0">
    <w:nsid w:val="FEA75E45"/>
    <w:multiLevelType w:val="hybridMultilevel"/>
    <w:tmpl w:val="FFFFFFFF"/>
    <w:lvl w:ilvl="0" w:tplc="FFFFFFFF">
      <w:start w:val="1"/>
      <w:numFmt w:val="bullet"/>
      <w:lvlText w:val="•"/>
      <w:lvlJc w:val="start"/>
    </w:lvl>
    <w:lvl w:ilvl="1" w:tplc="FFFFFFFF">
      <w:numFmt w:val="decimal"/>
      <w:lvlText w:val=""/>
      <w:lvlJc w:val="start"/>
    </w:lvl>
    <w:lvl w:ilvl="2" w:tplc="FFFFFFFF">
      <w:numFmt w:val="decimal"/>
      <w:lvlText w:val=""/>
      <w:lvlJc w:val="start"/>
    </w:lvl>
    <w:lvl w:ilvl="3" w:tplc="FFFFFFFF">
      <w:numFmt w:val="decimal"/>
      <w:lvlText w:val=""/>
      <w:lvlJc w:val="start"/>
    </w:lvl>
    <w:lvl w:ilvl="4" w:tplc="FFFFFFFF">
      <w:numFmt w:val="decimal"/>
      <w:lvlText w:val=""/>
      <w:lvlJc w:val="start"/>
    </w:lvl>
    <w:lvl w:ilvl="5" w:tplc="FFFFFFFF">
      <w:numFmt w:val="decimal"/>
      <w:lvlText w:val=""/>
      <w:lvlJc w:val="start"/>
    </w:lvl>
    <w:lvl w:ilvl="6" w:tplc="FFFFFFFF">
      <w:numFmt w:val="decimal"/>
      <w:lvlText w:val=""/>
      <w:lvlJc w:val="start"/>
    </w:lvl>
    <w:lvl w:ilvl="7" w:tplc="FFFFFFFF">
      <w:numFmt w:val="decimal"/>
      <w:lvlText w:val=""/>
      <w:lvlJc w:val="start"/>
    </w:lvl>
    <w:lvl w:ilvl="8" w:tplc="FFFFFFFF">
      <w:numFmt w:val="decimal"/>
      <w:lvlText w:val=""/>
      <w:lvlJc w:val="start"/>
    </w:lvl>
  </w:abstractNum>
  <w:abstractNum w:abstractNumId="1" w15:restartNumberingAfterBreak="0">
    <w:nsid w:val="FFFFFF1D"/>
    <w:multiLevelType w:val="multilevel"/>
    <w:tmpl w:val="D48A3B90"/>
    <w:lvl w:ilvl="0">
      <w:start w:val="1"/>
      <w:numFmt w:val="bullet"/>
      <w:lvlText w:val=""/>
      <w:lvlJc w:val="start"/>
      <w:pPr>
        <w:tabs>
          <w:tab w:val="num" w:pos="0pt"/>
        </w:tabs>
        <w:ind w:start="0pt" w:firstLine="0pt"/>
      </w:pPr>
      <w:rPr>
        <w:rFonts w:ascii="Symbol" w:hAnsi="Symbol" w:hint="default"/>
      </w:rPr>
    </w:lvl>
    <w:lvl w:ilvl="1">
      <w:start w:val="1"/>
      <w:numFmt w:val="bullet"/>
      <w:lvlText w:val=""/>
      <w:lvlJc w:val="start"/>
      <w:pPr>
        <w:tabs>
          <w:tab w:val="num" w:pos="36pt"/>
        </w:tabs>
        <w:ind w:start="54pt" w:hanging="18pt"/>
      </w:pPr>
      <w:rPr>
        <w:rFonts w:ascii="Symbol" w:hAnsi="Symbol" w:hint="default"/>
      </w:rPr>
    </w:lvl>
    <w:lvl w:ilvl="2">
      <w:start w:val="1"/>
      <w:numFmt w:val="bullet"/>
      <w:lvlText w:val="o"/>
      <w:lvlJc w:val="start"/>
      <w:pPr>
        <w:tabs>
          <w:tab w:val="num" w:pos="72pt"/>
        </w:tabs>
        <w:ind w:start="90pt" w:hanging="18pt"/>
      </w:pPr>
      <w:rPr>
        <w:rFonts w:ascii="Courier New" w:hAnsi="Courier New" w:hint="default"/>
      </w:rPr>
    </w:lvl>
    <w:lvl w:ilvl="3">
      <w:start w:val="1"/>
      <w:numFmt w:val="bullet"/>
      <w:lvlText w:val=""/>
      <w:lvlJc w:val="start"/>
      <w:pPr>
        <w:tabs>
          <w:tab w:val="num" w:pos="108pt"/>
        </w:tabs>
        <w:ind w:start="126pt" w:hanging="18pt"/>
      </w:pPr>
      <w:rPr>
        <w:rFonts w:ascii="Wingdings" w:hAnsi="Wingdings" w:hint="default"/>
      </w:rPr>
    </w:lvl>
    <w:lvl w:ilvl="4">
      <w:start w:val="1"/>
      <w:numFmt w:val="bullet"/>
      <w:lvlText w:val=""/>
      <w:lvlJc w:val="start"/>
      <w:pPr>
        <w:tabs>
          <w:tab w:val="num" w:pos="144pt"/>
        </w:tabs>
        <w:ind w:start="162pt" w:hanging="18pt"/>
      </w:pPr>
      <w:rPr>
        <w:rFonts w:ascii="Wingdings" w:hAnsi="Wingdings" w:hint="default"/>
      </w:rPr>
    </w:lvl>
    <w:lvl w:ilvl="5">
      <w:start w:val="1"/>
      <w:numFmt w:val="bullet"/>
      <w:lvlText w:val=""/>
      <w:lvlJc w:val="start"/>
      <w:pPr>
        <w:tabs>
          <w:tab w:val="num" w:pos="180pt"/>
        </w:tabs>
        <w:ind w:start="198pt" w:hanging="18pt"/>
      </w:pPr>
      <w:rPr>
        <w:rFonts w:ascii="Symbol" w:hAnsi="Symbol" w:hint="default"/>
      </w:rPr>
    </w:lvl>
    <w:lvl w:ilvl="6">
      <w:start w:val="1"/>
      <w:numFmt w:val="bullet"/>
      <w:lvlText w:val="o"/>
      <w:lvlJc w:val="start"/>
      <w:pPr>
        <w:tabs>
          <w:tab w:val="num" w:pos="216pt"/>
        </w:tabs>
        <w:ind w:start="234pt" w:hanging="18pt"/>
      </w:pPr>
      <w:rPr>
        <w:rFonts w:ascii="Courier New" w:hAnsi="Courier New" w:hint="default"/>
      </w:rPr>
    </w:lvl>
    <w:lvl w:ilvl="7">
      <w:start w:val="1"/>
      <w:numFmt w:val="bullet"/>
      <w:lvlText w:val=""/>
      <w:lvlJc w:val="start"/>
      <w:pPr>
        <w:tabs>
          <w:tab w:val="num" w:pos="252pt"/>
        </w:tabs>
        <w:ind w:start="270pt" w:hanging="18pt"/>
      </w:pPr>
      <w:rPr>
        <w:rFonts w:ascii="Wingdings" w:hAnsi="Wingdings" w:hint="default"/>
      </w:rPr>
    </w:lvl>
    <w:lvl w:ilvl="8">
      <w:start w:val="1"/>
      <w:numFmt w:val="bullet"/>
      <w:lvlText w:val=""/>
      <w:lvlJc w:val="start"/>
      <w:pPr>
        <w:tabs>
          <w:tab w:val="num" w:pos="288pt"/>
        </w:tabs>
        <w:ind w:start="306pt" w:hanging="18pt"/>
      </w:pPr>
      <w:rPr>
        <w:rFonts w:ascii="Wingdings" w:hAnsi="Wingdings" w:hint="default"/>
      </w:rPr>
    </w:lvl>
  </w:abstractNum>
  <w:abstractNum w:abstractNumId="2" w15:restartNumberingAfterBreak="0">
    <w:nsid w:val="05221557"/>
    <w:multiLevelType w:val="hybridMultilevel"/>
    <w:tmpl w:val="C7580534"/>
    <w:lvl w:ilvl="0" w:tplc="0409000F">
      <w:start w:val="1"/>
      <w:numFmt w:val="decimal"/>
      <w:lvlText w:val="%1."/>
      <w:lvlJc w:val="start"/>
      <w:pPr>
        <w:ind w:start="36pt" w:hanging="18pt"/>
      </w:pPr>
    </w:lvl>
    <w:lvl w:ilvl="1" w:tplc="04090019" w:tentative="1">
      <w:start w:val="1"/>
      <w:numFmt w:val="lowerLetter"/>
      <w:lvlText w:val="%2."/>
      <w:lvlJc w:val="start"/>
      <w:pPr>
        <w:ind w:start="72pt" w:hanging="18pt"/>
      </w:pPr>
    </w:lvl>
    <w:lvl w:ilvl="2" w:tplc="0409001B" w:tentative="1">
      <w:start w:val="1"/>
      <w:numFmt w:val="lowerRoman"/>
      <w:lvlText w:val="%3."/>
      <w:lvlJc w:val="end"/>
      <w:pPr>
        <w:ind w:start="108pt" w:hanging="9pt"/>
      </w:pPr>
    </w:lvl>
    <w:lvl w:ilvl="3" w:tplc="0409000F" w:tentative="1">
      <w:start w:val="1"/>
      <w:numFmt w:val="decimal"/>
      <w:lvlText w:val="%4."/>
      <w:lvlJc w:val="start"/>
      <w:pPr>
        <w:ind w:start="144pt" w:hanging="18pt"/>
      </w:pPr>
    </w:lvl>
    <w:lvl w:ilvl="4" w:tplc="04090019" w:tentative="1">
      <w:start w:val="1"/>
      <w:numFmt w:val="lowerLetter"/>
      <w:lvlText w:val="%5."/>
      <w:lvlJc w:val="start"/>
      <w:pPr>
        <w:ind w:start="180pt" w:hanging="18pt"/>
      </w:pPr>
    </w:lvl>
    <w:lvl w:ilvl="5" w:tplc="0409001B" w:tentative="1">
      <w:start w:val="1"/>
      <w:numFmt w:val="lowerRoman"/>
      <w:lvlText w:val="%6."/>
      <w:lvlJc w:val="end"/>
      <w:pPr>
        <w:ind w:start="216pt" w:hanging="9pt"/>
      </w:pPr>
    </w:lvl>
    <w:lvl w:ilvl="6" w:tplc="0409000F" w:tentative="1">
      <w:start w:val="1"/>
      <w:numFmt w:val="decimal"/>
      <w:lvlText w:val="%7."/>
      <w:lvlJc w:val="start"/>
      <w:pPr>
        <w:ind w:start="252pt" w:hanging="18pt"/>
      </w:pPr>
    </w:lvl>
    <w:lvl w:ilvl="7" w:tplc="04090019" w:tentative="1">
      <w:start w:val="1"/>
      <w:numFmt w:val="lowerLetter"/>
      <w:lvlText w:val="%8."/>
      <w:lvlJc w:val="start"/>
      <w:pPr>
        <w:ind w:start="288pt" w:hanging="18pt"/>
      </w:pPr>
    </w:lvl>
    <w:lvl w:ilvl="8" w:tplc="0409001B" w:tentative="1">
      <w:start w:val="1"/>
      <w:numFmt w:val="lowerRoman"/>
      <w:lvlText w:val="%9."/>
      <w:lvlJc w:val="end"/>
      <w:pPr>
        <w:ind w:start="324pt" w:hanging="9pt"/>
      </w:pPr>
    </w:lvl>
  </w:abstractNum>
  <w:abstractNum w:abstractNumId="3" w15:restartNumberingAfterBreak="0">
    <w:nsid w:val="05390FFE"/>
    <w:multiLevelType w:val="hybridMultilevel"/>
    <w:tmpl w:val="59F0AA80"/>
    <w:lvl w:ilvl="0" w:tplc="04090001">
      <w:start w:val="1"/>
      <w:numFmt w:val="bullet"/>
      <w:lvlText w:val=""/>
      <w:lvlJc w:val="start"/>
      <w:pPr>
        <w:ind w:start="36pt" w:hanging="18pt"/>
      </w:pPr>
      <w:rPr>
        <w:rFonts w:ascii="Symbol" w:hAnsi="Symbol" w:hint="default"/>
      </w:rPr>
    </w:lvl>
    <w:lvl w:ilvl="1" w:tplc="04090003">
      <w:start w:val="1"/>
      <w:numFmt w:val="bullet"/>
      <w:lvlText w:val="o"/>
      <w:lvlJc w:val="start"/>
      <w:pPr>
        <w:ind w:start="72pt" w:hanging="18pt"/>
      </w:pPr>
      <w:rPr>
        <w:rFonts w:ascii="Courier New" w:hAnsi="Courier New" w:cs="Courier New" w:hint="default"/>
      </w:rPr>
    </w:lvl>
    <w:lvl w:ilvl="2" w:tplc="04090005" w:tentative="1">
      <w:start w:val="1"/>
      <w:numFmt w:val="bullet"/>
      <w:lvlText w:val=""/>
      <w:lvlJc w:val="start"/>
      <w:pPr>
        <w:ind w:start="108pt" w:hanging="18pt"/>
      </w:pPr>
      <w:rPr>
        <w:rFonts w:ascii="Wingdings" w:hAnsi="Wingdings" w:hint="default"/>
      </w:rPr>
    </w:lvl>
    <w:lvl w:ilvl="3" w:tplc="04090001" w:tentative="1">
      <w:start w:val="1"/>
      <w:numFmt w:val="bullet"/>
      <w:lvlText w:val=""/>
      <w:lvlJc w:val="start"/>
      <w:pPr>
        <w:ind w:start="144pt" w:hanging="18pt"/>
      </w:pPr>
      <w:rPr>
        <w:rFonts w:ascii="Symbol" w:hAnsi="Symbol" w:hint="default"/>
      </w:rPr>
    </w:lvl>
    <w:lvl w:ilvl="4" w:tplc="04090003" w:tentative="1">
      <w:start w:val="1"/>
      <w:numFmt w:val="bullet"/>
      <w:lvlText w:val="o"/>
      <w:lvlJc w:val="start"/>
      <w:pPr>
        <w:ind w:start="180pt" w:hanging="18pt"/>
      </w:pPr>
      <w:rPr>
        <w:rFonts w:ascii="Courier New" w:hAnsi="Courier New" w:cs="Courier New" w:hint="default"/>
      </w:rPr>
    </w:lvl>
    <w:lvl w:ilvl="5" w:tplc="04090005" w:tentative="1">
      <w:start w:val="1"/>
      <w:numFmt w:val="bullet"/>
      <w:lvlText w:val=""/>
      <w:lvlJc w:val="start"/>
      <w:pPr>
        <w:ind w:start="216pt" w:hanging="18pt"/>
      </w:pPr>
      <w:rPr>
        <w:rFonts w:ascii="Wingdings" w:hAnsi="Wingdings" w:hint="default"/>
      </w:rPr>
    </w:lvl>
    <w:lvl w:ilvl="6" w:tplc="04090001" w:tentative="1">
      <w:start w:val="1"/>
      <w:numFmt w:val="bullet"/>
      <w:lvlText w:val=""/>
      <w:lvlJc w:val="start"/>
      <w:pPr>
        <w:ind w:start="252pt" w:hanging="18pt"/>
      </w:pPr>
      <w:rPr>
        <w:rFonts w:ascii="Symbol" w:hAnsi="Symbol" w:hint="default"/>
      </w:rPr>
    </w:lvl>
    <w:lvl w:ilvl="7" w:tplc="04090003" w:tentative="1">
      <w:start w:val="1"/>
      <w:numFmt w:val="bullet"/>
      <w:lvlText w:val="o"/>
      <w:lvlJc w:val="start"/>
      <w:pPr>
        <w:ind w:start="288pt" w:hanging="18pt"/>
      </w:pPr>
      <w:rPr>
        <w:rFonts w:ascii="Courier New" w:hAnsi="Courier New" w:cs="Courier New" w:hint="default"/>
      </w:rPr>
    </w:lvl>
    <w:lvl w:ilvl="8" w:tplc="04090005" w:tentative="1">
      <w:start w:val="1"/>
      <w:numFmt w:val="bullet"/>
      <w:lvlText w:val=""/>
      <w:lvlJc w:val="start"/>
      <w:pPr>
        <w:ind w:start="324pt" w:hanging="18pt"/>
      </w:pPr>
      <w:rPr>
        <w:rFonts w:ascii="Wingdings" w:hAnsi="Wingdings" w:hint="default"/>
      </w:rPr>
    </w:lvl>
  </w:abstractNum>
  <w:abstractNum w:abstractNumId="4" w15:restartNumberingAfterBreak="0">
    <w:nsid w:val="067C7310"/>
    <w:multiLevelType w:val="multilevel"/>
    <w:tmpl w:val="F2BE0032"/>
    <w:lvl w:ilvl="0">
      <w:start w:val="1"/>
      <w:numFmt w:val="decimal"/>
      <w:lvlText w:val="%1."/>
      <w:lvlJc w:val="start"/>
      <w:pPr>
        <w:tabs>
          <w:tab w:val="num" w:pos="36pt"/>
        </w:tabs>
        <w:ind w:start="36pt" w:hanging="18pt"/>
      </w:pPr>
    </w:lvl>
    <w:lvl w:ilvl="1" w:tentative="1">
      <w:start w:val="1"/>
      <w:numFmt w:val="decimal"/>
      <w:lvlText w:val="%2."/>
      <w:lvlJc w:val="start"/>
      <w:pPr>
        <w:tabs>
          <w:tab w:val="num" w:pos="72pt"/>
        </w:tabs>
        <w:ind w:start="72pt" w:hanging="18pt"/>
      </w:pPr>
    </w:lvl>
    <w:lvl w:ilvl="2" w:tentative="1">
      <w:start w:val="1"/>
      <w:numFmt w:val="decimal"/>
      <w:lvlText w:val="%3."/>
      <w:lvlJc w:val="start"/>
      <w:pPr>
        <w:tabs>
          <w:tab w:val="num" w:pos="108pt"/>
        </w:tabs>
        <w:ind w:start="108pt" w:hanging="18pt"/>
      </w:pPr>
    </w:lvl>
    <w:lvl w:ilvl="3" w:tentative="1">
      <w:start w:val="1"/>
      <w:numFmt w:val="decimal"/>
      <w:lvlText w:val="%4."/>
      <w:lvlJc w:val="start"/>
      <w:pPr>
        <w:tabs>
          <w:tab w:val="num" w:pos="144pt"/>
        </w:tabs>
        <w:ind w:start="144pt" w:hanging="18pt"/>
      </w:pPr>
    </w:lvl>
    <w:lvl w:ilvl="4" w:tentative="1">
      <w:start w:val="1"/>
      <w:numFmt w:val="decimal"/>
      <w:lvlText w:val="%5."/>
      <w:lvlJc w:val="start"/>
      <w:pPr>
        <w:tabs>
          <w:tab w:val="num" w:pos="180pt"/>
        </w:tabs>
        <w:ind w:start="180pt" w:hanging="18pt"/>
      </w:pPr>
    </w:lvl>
    <w:lvl w:ilvl="5" w:tentative="1">
      <w:start w:val="1"/>
      <w:numFmt w:val="decimal"/>
      <w:lvlText w:val="%6."/>
      <w:lvlJc w:val="start"/>
      <w:pPr>
        <w:tabs>
          <w:tab w:val="num" w:pos="216pt"/>
        </w:tabs>
        <w:ind w:start="216pt" w:hanging="18pt"/>
      </w:pPr>
    </w:lvl>
    <w:lvl w:ilvl="6" w:tentative="1">
      <w:start w:val="1"/>
      <w:numFmt w:val="decimal"/>
      <w:lvlText w:val="%7."/>
      <w:lvlJc w:val="start"/>
      <w:pPr>
        <w:tabs>
          <w:tab w:val="num" w:pos="252pt"/>
        </w:tabs>
        <w:ind w:start="252pt" w:hanging="18pt"/>
      </w:pPr>
    </w:lvl>
    <w:lvl w:ilvl="7" w:tentative="1">
      <w:start w:val="1"/>
      <w:numFmt w:val="decimal"/>
      <w:lvlText w:val="%8."/>
      <w:lvlJc w:val="start"/>
      <w:pPr>
        <w:tabs>
          <w:tab w:val="num" w:pos="288pt"/>
        </w:tabs>
        <w:ind w:start="288pt" w:hanging="18pt"/>
      </w:pPr>
    </w:lvl>
    <w:lvl w:ilvl="8" w:tentative="1">
      <w:start w:val="1"/>
      <w:numFmt w:val="decimal"/>
      <w:lvlText w:val="%9."/>
      <w:lvlJc w:val="start"/>
      <w:pPr>
        <w:tabs>
          <w:tab w:val="num" w:pos="324pt"/>
        </w:tabs>
        <w:ind w:start="324pt" w:hanging="18pt"/>
      </w:pPr>
    </w:lvl>
  </w:abstractNum>
  <w:abstractNum w:abstractNumId="5" w15:restartNumberingAfterBreak="0">
    <w:nsid w:val="117A26A3"/>
    <w:multiLevelType w:val="hybridMultilevel"/>
    <w:tmpl w:val="FA70489E"/>
    <w:lvl w:ilvl="0" w:tplc="04090001">
      <w:start w:val="1"/>
      <w:numFmt w:val="bullet"/>
      <w:lvlText w:val=""/>
      <w:lvlJc w:val="start"/>
      <w:pPr>
        <w:ind w:start="36pt" w:hanging="18pt"/>
      </w:pPr>
      <w:rPr>
        <w:rFonts w:ascii="Symbol" w:hAnsi="Symbol" w:hint="default"/>
      </w:rPr>
    </w:lvl>
    <w:lvl w:ilvl="1" w:tplc="04090003" w:tentative="1">
      <w:start w:val="1"/>
      <w:numFmt w:val="bullet"/>
      <w:lvlText w:val="o"/>
      <w:lvlJc w:val="start"/>
      <w:pPr>
        <w:ind w:start="72pt" w:hanging="18pt"/>
      </w:pPr>
      <w:rPr>
        <w:rFonts w:ascii="Courier New" w:hAnsi="Courier New" w:cs="Courier New" w:hint="default"/>
      </w:rPr>
    </w:lvl>
    <w:lvl w:ilvl="2" w:tplc="04090005" w:tentative="1">
      <w:start w:val="1"/>
      <w:numFmt w:val="bullet"/>
      <w:lvlText w:val=""/>
      <w:lvlJc w:val="start"/>
      <w:pPr>
        <w:ind w:start="108pt" w:hanging="18pt"/>
      </w:pPr>
      <w:rPr>
        <w:rFonts w:ascii="Wingdings" w:hAnsi="Wingdings" w:hint="default"/>
      </w:rPr>
    </w:lvl>
    <w:lvl w:ilvl="3" w:tplc="04090001" w:tentative="1">
      <w:start w:val="1"/>
      <w:numFmt w:val="bullet"/>
      <w:lvlText w:val=""/>
      <w:lvlJc w:val="start"/>
      <w:pPr>
        <w:ind w:start="144pt" w:hanging="18pt"/>
      </w:pPr>
      <w:rPr>
        <w:rFonts w:ascii="Symbol" w:hAnsi="Symbol" w:hint="default"/>
      </w:rPr>
    </w:lvl>
    <w:lvl w:ilvl="4" w:tplc="04090003" w:tentative="1">
      <w:start w:val="1"/>
      <w:numFmt w:val="bullet"/>
      <w:lvlText w:val="o"/>
      <w:lvlJc w:val="start"/>
      <w:pPr>
        <w:ind w:start="180pt" w:hanging="18pt"/>
      </w:pPr>
      <w:rPr>
        <w:rFonts w:ascii="Courier New" w:hAnsi="Courier New" w:cs="Courier New" w:hint="default"/>
      </w:rPr>
    </w:lvl>
    <w:lvl w:ilvl="5" w:tplc="04090005" w:tentative="1">
      <w:start w:val="1"/>
      <w:numFmt w:val="bullet"/>
      <w:lvlText w:val=""/>
      <w:lvlJc w:val="start"/>
      <w:pPr>
        <w:ind w:start="216pt" w:hanging="18pt"/>
      </w:pPr>
      <w:rPr>
        <w:rFonts w:ascii="Wingdings" w:hAnsi="Wingdings" w:hint="default"/>
      </w:rPr>
    </w:lvl>
    <w:lvl w:ilvl="6" w:tplc="04090001" w:tentative="1">
      <w:start w:val="1"/>
      <w:numFmt w:val="bullet"/>
      <w:lvlText w:val=""/>
      <w:lvlJc w:val="start"/>
      <w:pPr>
        <w:ind w:start="252pt" w:hanging="18pt"/>
      </w:pPr>
      <w:rPr>
        <w:rFonts w:ascii="Symbol" w:hAnsi="Symbol" w:hint="default"/>
      </w:rPr>
    </w:lvl>
    <w:lvl w:ilvl="7" w:tplc="04090003" w:tentative="1">
      <w:start w:val="1"/>
      <w:numFmt w:val="bullet"/>
      <w:lvlText w:val="o"/>
      <w:lvlJc w:val="start"/>
      <w:pPr>
        <w:ind w:start="288pt" w:hanging="18pt"/>
      </w:pPr>
      <w:rPr>
        <w:rFonts w:ascii="Courier New" w:hAnsi="Courier New" w:cs="Courier New" w:hint="default"/>
      </w:rPr>
    </w:lvl>
    <w:lvl w:ilvl="8" w:tplc="04090005" w:tentative="1">
      <w:start w:val="1"/>
      <w:numFmt w:val="bullet"/>
      <w:lvlText w:val=""/>
      <w:lvlJc w:val="start"/>
      <w:pPr>
        <w:ind w:start="324pt" w:hanging="18pt"/>
      </w:pPr>
      <w:rPr>
        <w:rFonts w:ascii="Wingdings" w:hAnsi="Wingdings" w:hint="default"/>
      </w:rPr>
    </w:lvl>
  </w:abstractNum>
  <w:abstractNum w:abstractNumId="6" w15:restartNumberingAfterBreak="0">
    <w:nsid w:val="166E2FE3"/>
    <w:multiLevelType w:val="hybridMultilevel"/>
    <w:tmpl w:val="E0B40F98"/>
    <w:lvl w:ilvl="0" w:tplc="04090001">
      <w:start w:val="1"/>
      <w:numFmt w:val="bullet"/>
      <w:lvlText w:val=""/>
      <w:lvlJc w:val="start"/>
      <w:pPr>
        <w:ind w:start="42.75pt" w:hanging="24.75pt"/>
      </w:pPr>
      <w:rPr>
        <w:rFonts w:ascii="Symbol" w:hAnsi="Symbol" w:hint="default"/>
      </w:rPr>
    </w:lvl>
    <w:lvl w:ilvl="1" w:tplc="04090003" w:tentative="1">
      <w:start w:val="1"/>
      <w:numFmt w:val="bullet"/>
      <w:lvlText w:val="o"/>
      <w:lvlJc w:val="start"/>
      <w:pPr>
        <w:ind w:start="72pt" w:hanging="18pt"/>
      </w:pPr>
      <w:rPr>
        <w:rFonts w:ascii="Courier New" w:hAnsi="Courier New" w:cs="Courier New" w:hint="default"/>
      </w:rPr>
    </w:lvl>
    <w:lvl w:ilvl="2" w:tplc="04090005" w:tentative="1">
      <w:start w:val="1"/>
      <w:numFmt w:val="bullet"/>
      <w:lvlText w:val=""/>
      <w:lvlJc w:val="start"/>
      <w:pPr>
        <w:ind w:start="108pt" w:hanging="18pt"/>
      </w:pPr>
      <w:rPr>
        <w:rFonts w:ascii="Wingdings" w:hAnsi="Wingdings" w:hint="default"/>
      </w:rPr>
    </w:lvl>
    <w:lvl w:ilvl="3" w:tplc="04090001" w:tentative="1">
      <w:start w:val="1"/>
      <w:numFmt w:val="bullet"/>
      <w:lvlText w:val=""/>
      <w:lvlJc w:val="start"/>
      <w:pPr>
        <w:ind w:start="144pt" w:hanging="18pt"/>
      </w:pPr>
      <w:rPr>
        <w:rFonts w:ascii="Symbol" w:hAnsi="Symbol" w:hint="default"/>
      </w:rPr>
    </w:lvl>
    <w:lvl w:ilvl="4" w:tplc="04090003" w:tentative="1">
      <w:start w:val="1"/>
      <w:numFmt w:val="bullet"/>
      <w:lvlText w:val="o"/>
      <w:lvlJc w:val="start"/>
      <w:pPr>
        <w:ind w:start="180pt" w:hanging="18pt"/>
      </w:pPr>
      <w:rPr>
        <w:rFonts w:ascii="Courier New" w:hAnsi="Courier New" w:cs="Courier New" w:hint="default"/>
      </w:rPr>
    </w:lvl>
    <w:lvl w:ilvl="5" w:tplc="04090005" w:tentative="1">
      <w:start w:val="1"/>
      <w:numFmt w:val="bullet"/>
      <w:lvlText w:val=""/>
      <w:lvlJc w:val="start"/>
      <w:pPr>
        <w:ind w:start="216pt" w:hanging="18pt"/>
      </w:pPr>
      <w:rPr>
        <w:rFonts w:ascii="Wingdings" w:hAnsi="Wingdings" w:hint="default"/>
      </w:rPr>
    </w:lvl>
    <w:lvl w:ilvl="6" w:tplc="04090001" w:tentative="1">
      <w:start w:val="1"/>
      <w:numFmt w:val="bullet"/>
      <w:lvlText w:val=""/>
      <w:lvlJc w:val="start"/>
      <w:pPr>
        <w:ind w:start="252pt" w:hanging="18pt"/>
      </w:pPr>
      <w:rPr>
        <w:rFonts w:ascii="Symbol" w:hAnsi="Symbol" w:hint="default"/>
      </w:rPr>
    </w:lvl>
    <w:lvl w:ilvl="7" w:tplc="04090003" w:tentative="1">
      <w:start w:val="1"/>
      <w:numFmt w:val="bullet"/>
      <w:lvlText w:val="o"/>
      <w:lvlJc w:val="start"/>
      <w:pPr>
        <w:ind w:start="288pt" w:hanging="18pt"/>
      </w:pPr>
      <w:rPr>
        <w:rFonts w:ascii="Courier New" w:hAnsi="Courier New" w:cs="Courier New" w:hint="default"/>
      </w:rPr>
    </w:lvl>
    <w:lvl w:ilvl="8" w:tplc="04090005" w:tentative="1">
      <w:start w:val="1"/>
      <w:numFmt w:val="bullet"/>
      <w:lvlText w:val=""/>
      <w:lvlJc w:val="start"/>
      <w:pPr>
        <w:ind w:start="324pt" w:hanging="18pt"/>
      </w:pPr>
      <w:rPr>
        <w:rFonts w:ascii="Wingdings" w:hAnsi="Wingdings" w:hint="default"/>
      </w:rPr>
    </w:lvl>
  </w:abstractNum>
  <w:abstractNum w:abstractNumId="7" w15:restartNumberingAfterBreak="0">
    <w:nsid w:val="21087AB1"/>
    <w:multiLevelType w:val="multilevel"/>
    <w:tmpl w:val="6534104E"/>
    <w:lvl w:ilvl="0">
      <w:start w:val="1"/>
      <w:numFmt w:val="decimal"/>
      <w:lvlText w:val="%1."/>
      <w:lvlJc w:val="start"/>
      <w:pPr>
        <w:tabs>
          <w:tab w:val="num" w:pos="36pt"/>
        </w:tabs>
        <w:ind w:start="36pt" w:hanging="18pt"/>
      </w:pPr>
    </w:lvl>
    <w:lvl w:ilvl="1" w:tentative="1">
      <w:start w:val="1"/>
      <w:numFmt w:val="decimal"/>
      <w:lvlText w:val="%2."/>
      <w:lvlJc w:val="start"/>
      <w:pPr>
        <w:tabs>
          <w:tab w:val="num" w:pos="72pt"/>
        </w:tabs>
        <w:ind w:start="72pt" w:hanging="18pt"/>
      </w:pPr>
    </w:lvl>
    <w:lvl w:ilvl="2" w:tentative="1">
      <w:start w:val="1"/>
      <w:numFmt w:val="decimal"/>
      <w:lvlText w:val="%3."/>
      <w:lvlJc w:val="start"/>
      <w:pPr>
        <w:tabs>
          <w:tab w:val="num" w:pos="108pt"/>
        </w:tabs>
        <w:ind w:start="108pt" w:hanging="18pt"/>
      </w:pPr>
    </w:lvl>
    <w:lvl w:ilvl="3" w:tentative="1">
      <w:start w:val="1"/>
      <w:numFmt w:val="decimal"/>
      <w:lvlText w:val="%4."/>
      <w:lvlJc w:val="start"/>
      <w:pPr>
        <w:tabs>
          <w:tab w:val="num" w:pos="144pt"/>
        </w:tabs>
        <w:ind w:start="144pt" w:hanging="18pt"/>
      </w:pPr>
    </w:lvl>
    <w:lvl w:ilvl="4" w:tentative="1">
      <w:start w:val="1"/>
      <w:numFmt w:val="decimal"/>
      <w:lvlText w:val="%5."/>
      <w:lvlJc w:val="start"/>
      <w:pPr>
        <w:tabs>
          <w:tab w:val="num" w:pos="180pt"/>
        </w:tabs>
        <w:ind w:start="180pt" w:hanging="18pt"/>
      </w:pPr>
    </w:lvl>
    <w:lvl w:ilvl="5" w:tentative="1">
      <w:start w:val="1"/>
      <w:numFmt w:val="decimal"/>
      <w:lvlText w:val="%6."/>
      <w:lvlJc w:val="start"/>
      <w:pPr>
        <w:tabs>
          <w:tab w:val="num" w:pos="216pt"/>
        </w:tabs>
        <w:ind w:start="216pt" w:hanging="18pt"/>
      </w:pPr>
    </w:lvl>
    <w:lvl w:ilvl="6" w:tentative="1">
      <w:start w:val="1"/>
      <w:numFmt w:val="decimal"/>
      <w:lvlText w:val="%7."/>
      <w:lvlJc w:val="start"/>
      <w:pPr>
        <w:tabs>
          <w:tab w:val="num" w:pos="252pt"/>
        </w:tabs>
        <w:ind w:start="252pt" w:hanging="18pt"/>
      </w:pPr>
    </w:lvl>
    <w:lvl w:ilvl="7" w:tentative="1">
      <w:start w:val="1"/>
      <w:numFmt w:val="decimal"/>
      <w:lvlText w:val="%8."/>
      <w:lvlJc w:val="start"/>
      <w:pPr>
        <w:tabs>
          <w:tab w:val="num" w:pos="288pt"/>
        </w:tabs>
        <w:ind w:start="288pt" w:hanging="18pt"/>
      </w:pPr>
    </w:lvl>
    <w:lvl w:ilvl="8" w:tentative="1">
      <w:start w:val="1"/>
      <w:numFmt w:val="decimal"/>
      <w:lvlText w:val="%9."/>
      <w:lvlJc w:val="start"/>
      <w:pPr>
        <w:tabs>
          <w:tab w:val="num" w:pos="324pt"/>
        </w:tabs>
        <w:ind w:start="324pt" w:hanging="18pt"/>
      </w:pPr>
    </w:lvl>
  </w:abstractNum>
  <w:abstractNum w:abstractNumId="8" w15:restartNumberingAfterBreak="0">
    <w:nsid w:val="22223727"/>
    <w:multiLevelType w:val="multilevel"/>
    <w:tmpl w:val="028C0CEA"/>
    <w:lvl w:ilvl="0">
      <w:start w:val="1"/>
      <w:numFmt w:val="decimal"/>
      <w:lvlText w:val="%1."/>
      <w:lvlJc w:val="start"/>
      <w:pPr>
        <w:tabs>
          <w:tab w:val="num" w:pos="36pt"/>
        </w:tabs>
        <w:ind w:start="36pt" w:hanging="18pt"/>
      </w:pPr>
    </w:lvl>
    <w:lvl w:ilvl="1" w:tentative="1">
      <w:start w:val="1"/>
      <w:numFmt w:val="decimal"/>
      <w:lvlText w:val="%2."/>
      <w:lvlJc w:val="start"/>
      <w:pPr>
        <w:tabs>
          <w:tab w:val="num" w:pos="72pt"/>
        </w:tabs>
        <w:ind w:start="72pt" w:hanging="18pt"/>
      </w:pPr>
    </w:lvl>
    <w:lvl w:ilvl="2" w:tentative="1">
      <w:start w:val="1"/>
      <w:numFmt w:val="decimal"/>
      <w:lvlText w:val="%3."/>
      <w:lvlJc w:val="start"/>
      <w:pPr>
        <w:tabs>
          <w:tab w:val="num" w:pos="108pt"/>
        </w:tabs>
        <w:ind w:start="108pt" w:hanging="18pt"/>
      </w:pPr>
    </w:lvl>
    <w:lvl w:ilvl="3" w:tentative="1">
      <w:start w:val="1"/>
      <w:numFmt w:val="decimal"/>
      <w:lvlText w:val="%4."/>
      <w:lvlJc w:val="start"/>
      <w:pPr>
        <w:tabs>
          <w:tab w:val="num" w:pos="144pt"/>
        </w:tabs>
        <w:ind w:start="144pt" w:hanging="18pt"/>
      </w:pPr>
    </w:lvl>
    <w:lvl w:ilvl="4" w:tentative="1">
      <w:start w:val="1"/>
      <w:numFmt w:val="decimal"/>
      <w:lvlText w:val="%5."/>
      <w:lvlJc w:val="start"/>
      <w:pPr>
        <w:tabs>
          <w:tab w:val="num" w:pos="180pt"/>
        </w:tabs>
        <w:ind w:start="180pt" w:hanging="18pt"/>
      </w:pPr>
    </w:lvl>
    <w:lvl w:ilvl="5" w:tentative="1">
      <w:start w:val="1"/>
      <w:numFmt w:val="decimal"/>
      <w:lvlText w:val="%6."/>
      <w:lvlJc w:val="start"/>
      <w:pPr>
        <w:tabs>
          <w:tab w:val="num" w:pos="216pt"/>
        </w:tabs>
        <w:ind w:start="216pt" w:hanging="18pt"/>
      </w:pPr>
    </w:lvl>
    <w:lvl w:ilvl="6" w:tentative="1">
      <w:start w:val="1"/>
      <w:numFmt w:val="decimal"/>
      <w:lvlText w:val="%7."/>
      <w:lvlJc w:val="start"/>
      <w:pPr>
        <w:tabs>
          <w:tab w:val="num" w:pos="252pt"/>
        </w:tabs>
        <w:ind w:start="252pt" w:hanging="18pt"/>
      </w:pPr>
    </w:lvl>
    <w:lvl w:ilvl="7" w:tentative="1">
      <w:start w:val="1"/>
      <w:numFmt w:val="decimal"/>
      <w:lvlText w:val="%8."/>
      <w:lvlJc w:val="start"/>
      <w:pPr>
        <w:tabs>
          <w:tab w:val="num" w:pos="288pt"/>
        </w:tabs>
        <w:ind w:start="288pt" w:hanging="18pt"/>
      </w:pPr>
    </w:lvl>
    <w:lvl w:ilvl="8" w:tentative="1">
      <w:start w:val="1"/>
      <w:numFmt w:val="decimal"/>
      <w:lvlText w:val="%9."/>
      <w:lvlJc w:val="start"/>
      <w:pPr>
        <w:tabs>
          <w:tab w:val="num" w:pos="324pt"/>
        </w:tabs>
        <w:ind w:start="324pt" w:hanging="18pt"/>
      </w:pPr>
    </w:lvl>
  </w:abstractNum>
  <w:abstractNum w:abstractNumId="9" w15:restartNumberingAfterBreak="0">
    <w:nsid w:val="298F1304"/>
    <w:multiLevelType w:val="multilevel"/>
    <w:tmpl w:val="707E1DEC"/>
    <w:lvl w:ilvl="0">
      <w:start w:val="1"/>
      <w:numFmt w:val="decimal"/>
      <w:lvlText w:val="%1."/>
      <w:lvlJc w:val="start"/>
      <w:pPr>
        <w:ind w:start="36pt" w:hanging="18pt"/>
      </w:pPr>
    </w:lvl>
    <w:lvl w:ilvl="1">
      <w:start w:val="1"/>
      <w:numFmt w:val="decimal"/>
      <w:isLgl/>
      <w:lvlText w:val="%1.%2"/>
      <w:lvlJc w:val="start"/>
      <w:pPr>
        <w:ind w:start="54pt" w:hanging="18pt"/>
      </w:pPr>
      <w:rPr>
        <w:rFonts w:hint="default"/>
      </w:rPr>
    </w:lvl>
    <w:lvl w:ilvl="2">
      <w:start w:val="1"/>
      <w:numFmt w:val="decimal"/>
      <w:isLgl/>
      <w:lvlText w:val="%1.%2.%3"/>
      <w:lvlJc w:val="start"/>
      <w:pPr>
        <w:ind w:start="90pt" w:hanging="36pt"/>
      </w:pPr>
      <w:rPr>
        <w:rFonts w:hint="default"/>
      </w:rPr>
    </w:lvl>
    <w:lvl w:ilvl="3">
      <w:start w:val="1"/>
      <w:numFmt w:val="decimal"/>
      <w:isLgl/>
      <w:lvlText w:val="%1.%2.%3.%4"/>
      <w:lvlJc w:val="start"/>
      <w:pPr>
        <w:ind w:start="108pt" w:hanging="36pt"/>
      </w:pPr>
      <w:rPr>
        <w:rFonts w:hint="default"/>
      </w:rPr>
    </w:lvl>
    <w:lvl w:ilvl="4">
      <w:start w:val="1"/>
      <w:numFmt w:val="decimal"/>
      <w:isLgl/>
      <w:lvlText w:val="%1.%2.%3.%4.%5"/>
      <w:lvlJc w:val="start"/>
      <w:pPr>
        <w:ind w:start="144pt" w:hanging="54pt"/>
      </w:pPr>
      <w:rPr>
        <w:rFonts w:hint="default"/>
      </w:rPr>
    </w:lvl>
    <w:lvl w:ilvl="5">
      <w:start w:val="1"/>
      <w:numFmt w:val="decimal"/>
      <w:isLgl/>
      <w:lvlText w:val="%1.%2.%3.%4.%5.%6"/>
      <w:lvlJc w:val="start"/>
      <w:pPr>
        <w:ind w:start="162pt" w:hanging="54pt"/>
      </w:pPr>
      <w:rPr>
        <w:rFonts w:hint="default"/>
      </w:rPr>
    </w:lvl>
    <w:lvl w:ilvl="6">
      <w:start w:val="1"/>
      <w:numFmt w:val="decimal"/>
      <w:isLgl/>
      <w:lvlText w:val="%1.%2.%3.%4.%5.%6.%7"/>
      <w:lvlJc w:val="start"/>
      <w:pPr>
        <w:ind w:start="198pt" w:hanging="72pt"/>
      </w:pPr>
      <w:rPr>
        <w:rFonts w:hint="default"/>
      </w:rPr>
    </w:lvl>
    <w:lvl w:ilvl="7">
      <w:start w:val="1"/>
      <w:numFmt w:val="decimal"/>
      <w:isLgl/>
      <w:lvlText w:val="%1.%2.%3.%4.%5.%6.%7.%8"/>
      <w:lvlJc w:val="start"/>
      <w:pPr>
        <w:ind w:start="216pt" w:hanging="72pt"/>
      </w:pPr>
      <w:rPr>
        <w:rFonts w:hint="default"/>
      </w:rPr>
    </w:lvl>
    <w:lvl w:ilvl="8">
      <w:start w:val="1"/>
      <w:numFmt w:val="decimal"/>
      <w:isLgl/>
      <w:lvlText w:val="%1.%2.%3.%4.%5.%6.%7.%8.%9"/>
      <w:lvlJc w:val="start"/>
      <w:pPr>
        <w:ind w:start="252pt" w:hanging="90pt"/>
      </w:pPr>
      <w:rPr>
        <w:rFonts w:hint="default"/>
      </w:rPr>
    </w:lvl>
  </w:abstractNum>
  <w:abstractNum w:abstractNumId="10" w15:restartNumberingAfterBreak="0">
    <w:nsid w:val="2C3063E1"/>
    <w:multiLevelType w:val="hybridMultilevel"/>
    <w:tmpl w:val="FFBEC53A"/>
    <w:lvl w:ilvl="0" w:tplc="04090001">
      <w:start w:val="1"/>
      <w:numFmt w:val="bullet"/>
      <w:lvlText w:val=""/>
      <w:lvlJc w:val="start"/>
      <w:pPr>
        <w:ind w:start="36pt" w:hanging="18pt"/>
      </w:pPr>
      <w:rPr>
        <w:rFonts w:ascii="Symbol" w:hAnsi="Symbol" w:hint="default"/>
      </w:rPr>
    </w:lvl>
    <w:lvl w:ilvl="1" w:tplc="04090003" w:tentative="1">
      <w:start w:val="1"/>
      <w:numFmt w:val="bullet"/>
      <w:lvlText w:val="o"/>
      <w:lvlJc w:val="start"/>
      <w:pPr>
        <w:ind w:start="72pt" w:hanging="18pt"/>
      </w:pPr>
      <w:rPr>
        <w:rFonts w:ascii="Courier New" w:hAnsi="Courier New" w:cs="Courier New" w:hint="default"/>
      </w:rPr>
    </w:lvl>
    <w:lvl w:ilvl="2" w:tplc="04090005" w:tentative="1">
      <w:start w:val="1"/>
      <w:numFmt w:val="bullet"/>
      <w:lvlText w:val=""/>
      <w:lvlJc w:val="start"/>
      <w:pPr>
        <w:ind w:start="108pt" w:hanging="18pt"/>
      </w:pPr>
      <w:rPr>
        <w:rFonts w:ascii="Wingdings" w:hAnsi="Wingdings" w:hint="default"/>
      </w:rPr>
    </w:lvl>
    <w:lvl w:ilvl="3" w:tplc="04090001" w:tentative="1">
      <w:start w:val="1"/>
      <w:numFmt w:val="bullet"/>
      <w:lvlText w:val=""/>
      <w:lvlJc w:val="start"/>
      <w:pPr>
        <w:ind w:start="144pt" w:hanging="18pt"/>
      </w:pPr>
      <w:rPr>
        <w:rFonts w:ascii="Symbol" w:hAnsi="Symbol" w:hint="default"/>
      </w:rPr>
    </w:lvl>
    <w:lvl w:ilvl="4" w:tplc="04090003" w:tentative="1">
      <w:start w:val="1"/>
      <w:numFmt w:val="bullet"/>
      <w:lvlText w:val="o"/>
      <w:lvlJc w:val="start"/>
      <w:pPr>
        <w:ind w:start="180pt" w:hanging="18pt"/>
      </w:pPr>
      <w:rPr>
        <w:rFonts w:ascii="Courier New" w:hAnsi="Courier New" w:cs="Courier New" w:hint="default"/>
      </w:rPr>
    </w:lvl>
    <w:lvl w:ilvl="5" w:tplc="04090005" w:tentative="1">
      <w:start w:val="1"/>
      <w:numFmt w:val="bullet"/>
      <w:lvlText w:val=""/>
      <w:lvlJc w:val="start"/>
      <w:pPr>
        <w:ind w:start="216pt" w:hanging="18pt"/>
      </w:pPr>
      <w:rPr>
        <w:rFonts w:ascii="Wingdings" w:hAnsi="Wingdings" w:hint="default"/>
      </w:rPr>
    </w:lvl>
    <w:lvl w:ilvl="6" w:tplc="04090001" w:tentative="1">
      <w:start w:val="1"/>
      <w:numFmt w:val="bullet"/>
      <w:lvlText w:val=""/>
      <w:lvlJc w:val="start"/>
      <w:pPr>
        <w:ind w:start="252pt" w:hanging="18pt"/>
      </w:pPr>
      <w:rPr>
        <w:rFonts w:ascii="Symbol" w:hAnsi="Symbol" w:hint="default"/>
      </w:rPr>
    </w:lvl>
    <w:lvl w:ilvl="7" w:tplc="04090003" w:tentative="1">
      <w:start w:val="1"/>
      <w:numFmt w:val="bullet"/>
      <w:lvlText w:val="o"/>
      <w:lvlJc w:val="start"/>
      <w:pPr>
        <w:ind w:start="288pt" w:hanging="18pt"/>
      </w:pPr>
      <w:rPr>
        <w:rFonts w:ascii="Courier New" w:hAnsi="Courier New" w:cs="Courier New" w:hint="default"/>
      </w:rPr>
    </w:lvl>
    <w:lvl w:ilvl="8" w:tplc="04090005" w:tentative="1">
      <w:start w:val="1"/>
      <w:numFmt w:val="bullet"/>
      <w:lvlText w:val=""/>
      <w:lvlJc w:val="start"/>
      <w:pPr>
        <w:ind w:start="324pt" w:hanging="18pt"/>
      </w:pPr>
      <w:rPr>
        <w:rFonts w:ascii="Wingdings" w:hAnsi="Wingdings" w:hint="default"/>
      </w:rPr>
    </w:lvl>
  </w:abstractNum>
  <w:abstractNum w:abstractNumId="11" w15:restartNumberingAfterBreak="0">
    <w:nsid w:val="35E9721D"/>
    <w:multiLevelType w:val="multilevel"/>
    <w:tmpl w:val="37AADAC0"/>
    <w:lvl w:ilvl="0">
      <w:start w:val="1"/>
      <w:numFmt w:val="bullet"/>
      <w:lvlText w:val=""/>
      <w:lvlJc w:val="start"/>
      <w:pPr>
        <w:tabs>
          <w:tab w:val="num" w:pos="36pt"/>
        </w:tabs>
        <w:ind w:start="36pt" w:hanging="18pt"/>
      </w:pPr>
      <w:rPr>
        <w:rFonts w:ascii="Symbol" w:hAnsi="Symbol" w:hint="default"/>
        <w:sz w:val="20"/>
      </w:rPr>
    </w:lvl>
    <w:lvl w:ilvl="1" w:tentative="1">
      <w:start w:val="1"/>
      <w:numFmt w:val="bullet"/>
      <w:lvlText w:val="o"/>
      <w:lvlJc w:val="start"/>
      <w:pPr>
        <w:tabs>
          <w:tab w:val="num" w:pos="72pt"/>
        </w:tabs>
        <w:ind w:start="72pt" w:hanging="18pt"/>
      </w:pPr>
      <w:rPr>
        <w:rFonts w:ascii="Courier New" w:hAnsi="Courier New" w:hint="default"/>
        <w:sz w:val="20"/>
      </w:rPr>
    </w:lvl>
    <w:lvl w:ilvl="2" w:tentative="1">
      <w:start w:val="1"/>
      <w:numFmt w:val="bullet"/>
      <w:lvlText w:val=""/>
      <w:lvlJc w:val="start"/>
      <w:pPr>
        <w:tabs>
          <w:tab w:val="num" w:pos="108pt"/>
        </w:tabs>
        <w:ind w:start="108pt" w:hanging="18pt"/>
      </w:pPr>
      <w:rPr>
        <w:rFonts w:ascii="Wingdings" w:hAnsi="Wingdings" w:hint="default"/>
        <w:sz w:val="20"/>
      </w:rPr>
    </w:lvl>
    <w:lvl w:ilvl="3" w:tentative="1">
      <w:start w:val="1"/>
      <w:numFmt w:val="bullet"/>
      <w:lvlText w:val=""/>
      <w:lvlJc w:val="start"/>
      <w:pPr>
        <w:tabs>
          <w:tab w:val="num" w:pos="144pt"/>
        </w:tabs>
        <w:ind w:start="144pt" w:hanging="18pt"/>
      </w:pPr>
      <w:rPr>
        <w:rFonts w:ascii="Wingdings" w:hAnsi="Wingdings" w:hint="default"/>
        <w:sz w:val="20"/>
      </w:rPr>
    </w:lvl>
    <w:lvl w:ilvl="4" w:tentative="1">
      <w:start w:val="1"/>
      <w:numFmt w:val="bullet"/>
      <w:lvlText w:val=""/>
      <w:lvlJc w:val="start"/>
      <w:pPr>
        <w:tabs>
          <w:tab w:val="num" w:pos="180pt"/>
        </w:tabs>
        <w:ind w:start="180pt" w:hanging="18pt"/>
      </w:pPr>
      <w:rPr>
        <w:rFonts w:ascii="Wingdings" w:hAnsi="Wingdings" w:hint="default"/>
        <w:sz w:val="20"/>
      </w:rPr>
    </w:lvl>
    <w:lvl w:ilvl="5" w:tentative="1">
      <w:start w:val="1"/>
      <w:numFmt w:val="bullet"/>
      <w:lvlText w:val=""/>
      <w:lvlJc w:val="start"/>
      <w:pPr>
        <w:tabs>
          <w:tab w:val="num" w:pos="216pt"/>
        </w:tabs>
        <w:ind w:start="216pt" w:hanging="18pt"/>
      </w:pPr>
      <w:rPr>
        <w:rFonts w:ascii="Wingdings" w:hAnsi="Wingdings" w:hint="default"/>
        <w:sz w:val="20"/>
      </w:rPr>
    </w:lvl>
    <w:lvl w:ilvl="6" w:tentative="1">
      <w:start w:val="1"/>
      <w:numFmt w:val="bullet"/>
      <w:lvlText w:val=""/>
      <w:lvlJc w:val="start"/>
      <w:pPr>
        <w:tabs>
          <w:tab w:val="num" w:pos="252pt"/>
        </w:tabs>
        <w:ind w:start="252pt" w:hanging="18pt"/>
      </w:pPr>
      <w:rPr>
        <w:rFonts w:ascii="Wingdings" w:hAnsi="Wingdings" w:hint="default"/>
        <w:sz w:val="20"/>
      </w:rPr>
    </w:lvl>
    <w:lvl w:ilvl="7" w:tentative="1">
      <w:start w:val="1"/>
      <w:numFmt w:val="bullet"/>
      <w:lvlText w:val=""/>
      <w:lvlJc w:val="start"/>
      <w:pPr>
        <w:tabs>
          <w:tab w:val="num" w:pos="288pt"/>
        </w:tabs>
        <w:ind w:start="288pt" w:hanging="18pt"/>
      </w:pPr>
      <w:rPr>
        <w:rFonts w:ascii="Wingdings" w:hAnsi="Wingdings" w:hint="default"/>
        <w:sz w:val="20"/>
      </w:rPr>
    </w:lvl>
    <w:lvl w:ilvl="8" w:tentative="1">
      <w:start w:val="1"/>
      <w:numFmt w:val="bullet"/>
      <w:lvlText w:val=""/>
      <w:lvlJc w:val="start"/>
      <w:pPr>
        <w:tabs>
          <w:tab w:val="num" w:pos="324pt"/>
        </w:tabs>
        <w:ind w:start="324pt" w:hanging="18pt"/>
      </w:pPr>
      <w:rPr>
        <w:rFonts w:ascii="Wingdings" w:hAnsi="Wingdings" w:hint="default"/>
        <w:sz w:val="20"/>
      </w:rPr>
    </w:lvl>
  </w:abstractNum>
  <w:abstractNum w:abstractNumId="12" w15:restartNumberingAfterBreak="0">
    <w:nsid w:val="36866FD2"/>
    <w:multiLevelType w:val="multilevel"/>
    <w:tmpl w:val="0FFEC014"/>
    <w:lvl w:ilvl="0">
      <w:start w:val="1"/>
      <w:numFmt w:val="decimal"/>
      <w:lvlText w:val="%1."/>
      <w:lvlJc w:val="start"/>
      <w:pPr>
        <w:tabs>
          <w:tab w:val="num" w:pos="36pt"/>
        </w:tabs>
        <w:ind w:start="36pt" w:hanging="18pt"/>
      </w:pPr>
    </w:lvl>
    <w:lvl w:ilvl="1" w:tentative="1">
      <w:start w:val="1"/>
      <w:numFmt w:val="decimal"/>
      <w:lvlText w:val="%2."/>
      <w:lvlJc w:val="start"/>
      <w:pPr>
        <w:tabs>
          <w:tab w:val="num" w:pos="72pt"/>
        </w:tabs>
        <w:ind w:start="72pt" w:hanging="18pt"/>
      </w:pPr>
    </w:lvl>
    <w:lvl w:ilvl="2" w:tentative="1">
      <w:start w:val="1"/>
      <w:numFmt w:val="decimal"/>
      <w:lvlText w:val="%3."/>
      <w:lvlJc w:val="start"/>
      <w:pPr>
        <w:tabs>
          <w:tab w:val="num" w:pos="108pt"/>
        </w:tabs>
        <w:ind w:start="108pt" w:hanging="18pt"/>
      </w:pPr>
    </w:lvl>
    <w:lvl w:ilvl="3" w:tentative="1">
      <w:start w:val="1"/>
      <w:numFmt w:val="decimal"/>
      <w:lvlText w:val="%4."/>
      <w:lvlJc w:val="start"/>
      <w:pPr>
        <w:tabs>
          <w:tab w:val="num" w:pos="144pt"/>
        </w:tabs>
        <w:ind w:start="144pt" w:hanging="18pt"/>
      </w:pPr>
    </w:lvl>
    <w:lvl w:ilvl="4" w:tentative="1">
      <w:start w:val="1"/>
      <w:numFmt w:val="decimal"/>
      <w:lvlText w:val="%5."/>
      <w:lvlJc w:val="start"/>
      <w:pPr>
        <w:tabs>
          <w:tab w:val="num" w:pos="180pt"/>
        </w:tabs>
        <w:ind w:start="180pt" w:hanging="18pt"/>
      </w:pPr>
    </w:lvl>
    <w:lvl w:ilvl="5" w:tentative="1">
      <w:start w:val="1"/>
      <w:numFmt w:val="decimal"/>
      <w:lvlText w:val="%6."/>
      <w:lvlJc w:val="start"/>
      <w:pPr>
        <w:tabs>
          <w:tab w:val="num" w:pos="216pt"/>
        </w:tabs>
        <w:ind w:start="216pt" w:hanging="18pt"/>
      </w:pPr>
    </w:lvl>
    <w:lvl w:ilvl="6" w:tentative="1">
      <w:start w:val="1"/>
      <w:numFmt w:val="decimal"/>
      <w:lvlText w:val="%7."/>
      <w:lvlJc w:val="start"/>
      <w:pPr>
        <w:tabs>
          <w:tab w:val="num" w:pos="252pt"/>
        </w:tabs>
        <w:ind w:start="252pt" w:hanging="18pt"/>
      </w:pPr>
    </w:lvl>
    <w:lvl w:ilvl="7" w:tentative="1">
      <w:start w:val="1"/>
      <w:numFmt w:val="decimal"/>
      <w:lvlText w:val="%8."/>
      <w:lvlJc w:val="start"/>
      <w:pPr>
        <w:tabs>
          <w:tab w:val="num" w:pos="288pt"/>
        </w:tabs>
        <w:ind w:start="288pt" w:hanging="18pt"/>
      </w:pPr>
    </w:lvl>
    <w:lvl w:ilvl="8" w:tentative="1">
      <w:start w:val="1"/>
      <w:numFmt w:val="decimal"/>
      <w:lvlText w:val="%9."/>
      <w:lvlJc w:val="start"/>
      <w:pPr>
        <w:tabs>
          <w:tab w:val="num" w:pos="324pt"/>
        </w:tabs>
        <w:ind w:start="324pt" w:hanging="18pt"/>
      </w:pPr>
    </w:lvl>
  </w:abstractNum>
  <w:abstractNum w:abstractNumId="13" w15:restartNumberingAfterBreak="0">
    <w:nsid w:val="36B62B69"/>
    <w:multiLevelType w:val="multilevel"/>
    <w:tmpl w:val="0AA4836A"/>
    <w:lvl w:ilvl="0">
      <w:start w:val="1"/>
      <w:numFmt w:val="decimal"/>
      <w:lvlText w:val="%1."/>
      <w:lvlJc w:val="start"/>
      <w:pPr>
        <w:tabs>
          <w:tab w:val="num" w:pos="36pt"/>
        </w:tabs>
        <w:ind w:start="36pt" w:hanging="18pt"/>
      </w:pPr>
    </w:lvl>
    <w:lvl w:ilvl="1" w:tentative="1">
      <w:start w:val="1"/>
      <w:numFmt w:val="decimal"/>
      <w:lvlText w:val="%2."/>
      <w:lvlJc w:val="start"/>
      <w:pPr>
        <w:tabs>
          <w:tab w:val="num" w:pos="72pt"/>
        </w:tabs>
        <w:ind w:start="72pt" w:hanging="18pt"/>
      </w:pPr>
    </w:lvl>
    <w:lvl w:ilvl="2" w:tentative="1">
      <w:start w:val="1"/>
      <w:numFmt w:val="decimal"/>
      <w:lvlText w:val="%3."/>
      <w:lvlJc w:val="start"/>
      <w:pPr>
        <w:tabs>
          <w:tab w:val="num" w:pos="108pt"/>
        </w:tabs>
        <w:ind w:start="108pt" w:hanging="18pt"/>
      </w:pPr>
    </w:lvl>
    <w:lvl w:ilvl="3" w:tentative="1">
      <w:start w:val="1"/>
      <w:numFmt w:val="decimal"/>
      <w:lvlText w:val="%4."/>
      <w:lvlJc w:val="start"/>
      <w:pPr>
        <w:tabs>
          <w:tab w:val="num" w:pos="144pt"/>
        </w:tabs>
        <w:ind w:start="144pt" w:hanging="18pt"/>
      </w:pPr>
    </w:lvl>
    <w:lvl w:ilvl="4" w:tentative="1">
      <w:start w:val="1"/>
      <w:numFmt w:val="decimal"/>
      <w:lvlText w:val="%5."/>
      <w:lvlJc w:val="start"/>
      <w:pPr>
        <w:tabs>
          <w:tab w:val="num" w:pos="180pt"/>
        </w:tabs>
        <w:ind w:start="180pt" w:hanging="18pt"/>
      </w:pPr>
    </w:lvl>
    <w:lvl w:ilvl="5" w:tentative="1">
      <w:start w:val="1"/>
      <w:numFmt w:val="decimal"/>
      <w:lvlText w:val="%6."/>
      <w:lvlJc w:val="start"/>
      <w:pPr>
        <w:tabs>
          <w:tab w:val="num" w:pos="216pt"/>
        </w:tabs>
        <w:ind w:start="216pt" w:hanging="18pt"/>
      </w:pPr>
    </w:lvl>
    <w:lvl w:ilvl="6" w:tentative="1">
      <w:start w:val="1"/>
      <w:numFmt w:val="decimal"/>
      <w:lvlText w:val="%7."/>
      <w:lvlJc w:val="start"/>
      <w:pPr>
        <w:tabs>
          <w:tab w:val="num" w:pos="252pt"/>
        </w:tabs>
        <w:ind w:start="252pt" w:hanging="18pt"/>
      </w:pPr>
    </w:lvl>
    <w:lvl w:ilvl="7" w:tentative="1">
      <w:start w:val="1"/>
      <w:numFmt w:val="decimal"/>
      <w:lvlText w:val="%8."/>
      <w:lvlJc w:val="start"/>
      <w:pPr>
        <w:tabs>
          <w:tab w:val="num" w:pos="288pt"/>
        </w:tabs>
        <w:ind w:start="288pt" w:hanging="18pt"/>
      </w:pPr>
    </w:lvl>
    <w:lvl w:ilvl="8" w:tentative="1">
      <w:start w:val="1"/>
      <w:numFmt w:val="decimal"/>
      <w:lvlText w:val="%9."/>
      <w:lvlJc w:val="start"/>
      <w:pPr>
        <w:tabs>
          <w:tab w:val="num" w:pos="324pt"/>
        </w:tabs>
        <w:ind w:start="324pt" w:hanging="18pt"/>
      </w:pPr>
    </w:lvl>
  </w:abstractNum>
  <w:abstractNum w:abstractNumId="14" w15:restartNumberingAfterBreak="0">
    <w:nsid w:val="387100B8"/>
    <w:multiLevelType w:val="hybridMultilevel"/>
    <w:tmpl w:val="8E62AB86"/>
    <w:lvl w:ilvl="0" w:tplc="04090001">
      <w:start w:val="1"/>
      <w:numFmt w:val="bullet"/>
      <w:lvlText w:val=""/>
      <w:lvlJc w:val="start"/>
      <w:pPr>
        <w:ind w:start="36pt" w:hanging="18pt"/>
      </w:pPr>
      <w:rPr>
        <w:rFonts w:ascii="Symbol" w:hAnsi="Symbol" w:hint="default"/>
      </w:rPr>
    </w:lvl>
    <w:lvl w:ilvl="1" w:tplc="04090003" w:tentative="1">
      <w:start w:val="1"/>
      <w:numFmt w:val="bullet"/>
      <w:lvlText w:val="o"/>
      <w:lvlJc w:val="start"/>
      <w:pPr>
        <w:ind w:start="72pt" w:hanging="18pt"/>
      </w:pPr>
      <w:rPr>
        <w:rFonts w:ascii="Courier New" w:hAnsi="Courier New" w:cs="Courier New" w:hint="default"/>
      </w:rPr>
    </w:lvl>
    <w:lvl w:ilvl="2" w:tplc="04090005" w:tentative="1">
      <w:start w:val="1"/>
      <w:numFmt w:val="bullet"/>
      <w:lvlText w:val=""/>
      <w:lvlJc w:val="start"/>
      <w:pPr>
        <w:ind w:start="108pt" w:hanging="18pt"/>
      </w:pPr>
      <w:rPr>
        <w:rFonts w:ascii="Wingdings" w:hAnsi="Wingdings" w:hint="default"/>
      </w:rPr>
    </w:lvl>
    <w:lvl w:ilvl="3" w:tplc="04090001" w:tentative="1">
      <w:start w:val="1"/>
      <w:numFmt w:val="bullet"/>
      <w:lvlText w:val=""/>
      <w:lvlJc w:val="start"/>
      <w:pPr>
        <w:ind w:start="144pt" w:hanging="18pt"/>
      </w:pPr>
      <w:rPr>
        <w:rFonts w:ascii="Symbol" w:hAnsi="Symbol" w:hint="default"/>
      </w:rPr>
    </w:lvl>
    <w:lvl w:ilvl="4" w:tplc="04090003" w:tentative="1">
      <w:start w:val="1"/>
      <w:numFmt w:val="bullet"/>
      <w:lvlText w:val="o"/>
      <w:lvlJc w:val="start"/>
      <w:pPr>
        <w:ind w:start="180pt" w:hanging="18pt"/>
      </w:pPr>
      <w:rPr>
        <w:rFonts w:ascii="Courier New" w:hAnsi="Courier New" w:cs="Courier New" w:hint="default"/>
      </w:rPr>
    </w:lvl>
    <w:lvl w:ilvl="5" w:tplc="04090005" w:tentative="1">
      <w:start w:val="1"/>
      <w:numFmt w:val="bullet"/>
      <w:lvlText w:val=""/>
      <w:lvlJc w:val="start"/>
      <w:pPr>
        <w:ind w:start="216pt" w:hanging="18pt"/>
      </w:pPr>
      <w:rPr>
        <w:rFonts w:ascii="Wingdings" w:hAnsi="Wingdings" w:hint="default"/>
      </w:rPr>
    </w:lvl>
    <w:lvl w:ilvl="6" w:tplc="04090001" w:tentative="1">
      <w:start w:val="1"/>
      <w:numFmt w:val="bullet"/>
      <w:lvlText w:val=""/>
      <w:lvlJc w:val="start"/>
      <w:pPr>
        <w:ind w:start="252pt" w:hanging="18pt"/>
      </w:pPr>
      <w:rPr>
        <w:rFonts w:ascii="Symbol" w:hAnsi="Symbol" w:hint="default"/>
      </w:rPr>
    </w:lvl>
    <w:lvl w:ilvl="7" w:tplc="04090003" w:tentative="1">
      <w:start w:val="1"/>
      <w:numFmt w:val="bullet"/>
      <w:lvlText w:val="o"/>
      <w:lvlJc w:val="start"/>
      <w:pPr>
        <w:ind w:start="288pt" w:hanging="18pt"/>
      </w:pPr>
      <w:rPr>
        <w:rFonts w:ascii="Courier New" w:hAnsi="Courier New" w:cs="Courier New" w:hint="default"/>
      </w:rPr>
    </w:lvl>
    <w:lvl w:ilvl="8" w:tplc="04090005" w:tentative="1">
      <w:start w:val="1"/>
      <w:numFmt w:val="bullet"/>
      <w:lvlText w:val=""/>
      <w:lvlJc w:val="start"/>
      <w:pPr>
        <w:ind w:start="324pt" w:hanging="18pt"/>
      </w:pPr>
      <w:rPr>
        <w:rFonts w:ascii="Wingdings" w:hAnsi="Wingdings" w:hint="default"/>
      </w:rPr>
    </w:lvl>
  </w:abstractNum>
  <w:abstractNum w:abstractNumId="15" w15:restartNumberingAfterBreak="0">
    <w:nsid w:val="397A43E7"/>
    <w:multiLevelType w:val="multilevel"/>
    <w:tmpl w:val="508A0DCE"/>
    <w:lvl w:ilvl="0">
      <w:start w:val="1"/>
      <w:numFmt w:val="decimal"/>
      <w:lvlText w:val="%1."/>
      <w:lvlJc w:val="start"/>
      <w:pPr>
        <w:tabs>
          <w:tab w:val="num" w:pos="18pt"/>
        </w:tabs>
        <w:ind w:start="18pt" w:hanging="18pt"/>
      </w:pPr>
    </w:lvl>
    <w:lvl w:ilvl="1">
      <w:start w:val="1"/>
      <w:numFmt w:val="lowerLetter"/>
      <w:lvlText w:val="%2."/>
      <w:lvlJc w:val="start"/>
      <w:pPr>
        <w:tabs>
          <w:tab w:val="num" w:pos="54pt"/>
        </w:tabs>
        <w:ind w:start="54pt" w:hanging="18pt"/>
      </w:pPr>
    </w:lvl>
    <w:lvl w:ilvl="2">
      <w:start w:val="1"/>
      <w:numFmt w:val="lowerRoman"/>
      <w:lvlText w:val="%3."/>
      <w:lvlJc w:val="end"/>
      <w:pPr>
        <w:tabs>
          <w:tab w:val="num" w:pos="90pt"/>
        </w:tabs>
        <w:ind w:start="90pt" w:hanging="9pt"/>
      </w:pPr>
    </w:lvl>
    <w:lvl w:ilvl="3">
      <w:start w:val="1"/>
      <w:numFmt w:val="decimal"/>
      <w:lvlText w:val="%4."/>
      <w:lvlJc w:val="start"/>
      <w:pPr>
        <w:tabs>
          <w:tab w:val="num" w:pos="126pt"/>
        </w:tabs>
        <w:ind w:start="126pt" w:hanging="18pt"/>
      </w:pPr>
    </w:lvl>
    <w:lvl w:ilvl="4">
      <w:start w:val="1"/>
      <w:numFmt w:val="lowerLetter"/>
      <w:lvlText w:val="%5."/>
      <w:lvlJc w:val="start"/>
      <w:pPr>
        <w:tabs>
          <w:tab w:val="num" w:pos="162pt"/>
        </w:tabs>
        <w:ind w:start="162pt" w:hanging="18pt"/>
      </w:pPr>
    </w:lvl>
    <w:lvl w:ilvl="5">
      <w:start w:val="1"/>
      <w:numFmt w:val="lowerRoman"/>
      <w:lvlText w:val="%6."/>
      <w:lvlJc w:val="end"/>
      <w:pPr>
        <w:tabs>
          <w:tab w:val="num" w:pos="198pt"/>
        </w:tabs>
        <w:ind w:start="198pt" w:hanging="9pt"/>
      </w:pPr>
    </w:lvl>
    <w:lvl w:ilvl="6">
      <w:start w:val="1"/>
      <w:numFmt w:val="decimal"/>
      <w:lvlText w:val="%7."/>
      <w:lvlJc w:val="start"/>
      <w:pPr>
        <w:tabs>
          <w:tab w:val="num" w:pos="234pt"/>
        </w:tabs>
        <w:ind w:start="234pt" w:hanging="18pt"/>
      </w:pPr>
    </w:lvl>
    <w:lvl w:ilvl="7">
      <w:start w:val="1"/>
      <w:numFmt w:val="lowerLetter"/>
      <w:lvlText w:val="%8."/>
      <w:lvlJc w:val="start"/>
      <w:pPr>
        <w:tabs>
          <w:tab w:val="num" w:pos="270pt"/>
        </w:tabs>
        <w:ind w:start="270pt" w:hanging="18pt"/>
      </w:pPr>
    </w:lvl>
    <w:lvl w:ilvl="8">
      <w:start w:val="1"/>
      <w:numFmt w:val="lowerRoman"/>
      <w:lvlText w:val="%9."/>
      <w:lvlJc w:val="end"/>
      <w:pPr>
        <w:tabs>
          <w:tab w:val="num" w:pos="306pt"/>
        </w:tabs>
        <w:ind w:start="306pt" w:hanging="9pt"/>
      </w:pPr>
    </w:lvl>
  </w:abstractNum>
  <w:abstractNum w:abstractNumId="16" w15:restartNumberingAfterBreak="0">
    <w:nsid w:val="43FA0515"/>
    <w:multiLevelType w:val="hybridMultilevel"/>
    <w:tmpl w:val="508A0DCE"/>
    <w:lvl w:ilvl="0" w:tplc="0409000F">
      <w:start w:val="1"/>
      <w:numFmt w:val="decimal"/>
      <w:lvlText w:val="%1."/>
      <w:lvlJc w:val="start"/>
      <w:pPr>
        <w:tabs>
          <w:tab w:val="num" w:pos="18pt"/>
        </w:tabs>
        <w:ind w:start="18pt" w:hanging="18pt"/>
      </w:pPr>
    </w:lvl>
    <w:lvl w:ilvl="1" w:tplc="04090019" w:tentative="1">
      <w:start w:val="1"/>
      <w:numFmt w:val="lowerLetter"/>
      <w:lvlText w:val="%2."/>
      <w:lvlJc w:val="start"/>
      <w:pPr>
        <w:tabs>
          <w:tab w:val="num" w:pos="54pt"/>
        </w:tabs>
        <w:ind w:start="54pt" w:hanging="18pt"/>
      </w:pPr>
    </w:lvl>
    <w:lvl w:ilvl="2" w:tplc="0409001B" w:tentative="1">
      <w:start w:val="1"/>
      <w:numFmt w:val="lowerRoman"/>
      <w:lvlText w:val="%3."/>
      <w:lvlJc w:val="end"/>
      <w:pPr>
        <w:tabs>
          <w:tab w:val="num" w:pos="90pt"/>
        </w:tabs>
        <w:ind w:start="90pt" w:hanging="9pt"/>
      </w:pPr>
    </w:lvl>
    <w:lvl w:ilvl="3" w:tplc="0409000F" w:tentative="1">
      <w:start w:val="1"/>
      <w:numFmt w:val="decimal"/>
      <w:lvlText w:val="%4."/>
      <w:lvlJc w:val="start"/>
      <w:pPr>
        <w:tabs>
          <w:tab w:val="num" w:pos="126pt"/>
        </w:tabs>
        <w:ind w:start="126pt" w:hanging="18pt"/>
      </w:pPr>
    </w:lvl>
    <w:lvl w:ilvl="4" w:tplc="04090019" w:tentative="1">
      <w:start w:val="1"/>
      <w:numFmt w:val="lowerLetter"/>
      <w:lvlText w:val="%5."/>
      <w:lvlJc w:val="start"/>
      <w:pPr>
        <w:tabs>
          <w:tab w:val="num" w:pos="162pt"/>
        </w:tabs>
        <w:ind w:start="162pt" w:hanging="18pt"/>
      </w:pPr>
    </w:lvl>
    <w:lvl w:ilvl="5" w:tplc="0409001B" w:tentative="1">
      <w:start w:val="1"/>
      <w:numFmt w:val="lowerRoman"/>
      <w:lvlText w:val="%6."/>
      <w:lvlJc w:val="end"/>
      <w:pPr>
        <w:tabs>
          <w:tab w:val="num" w:pos="198pt"/>
        </w:tabs>
        <w:ind w:start="198pt" w:hanging="9pt"/>
      </w:pPr>
    </w:lvl>
    <w:lvl w:ilvl="6" w:tplc="0409000F" w:tentative="1">
      <w:start w:val="1"/>
      <w:numFmt w:val="decimal"/>
      <w:lvlText w:val="%7."/>
      <w:lvlJc w:val="start"/>
      <w:pPr>
        <w:tabs>
          <w:tab w:val="num" w:pos="234pt"/>
        </w:tabs>
        <w:ind w:start="234pt" w:hanging="18pt"/>
      </w:pPr>
    </w:lvl>
    <w:lvl w:ilvl="7" w:tplc="04090019" w:tentative="1">
      <w:start w:val="1"/>
      <w:numFmt w:val="lowerLetter"/>
      <w:lvlText w:val="%8."/>
      <w:lvlJc w:val="start"/>
      <w:pPr>
        <w:tabs>
          <w:tab w:val="num" w:pos="270pt"/>
        </w:tabs>
        <w:ind w:start="270pt" w:hanging="18pt"/>
      </w:pPr>
    </w:lvl>
    <w:lvl w:ilvl="8" w:tplc="0409001B" w:tentative="1">
      <w:start w:val="1"/>
      <w:numFmt w:val="lowerRoman"/>
      <w:lvlText w:val="%9."/>
      <w:lvlJc w:val="end"/>
      <w:pPr>
        <w:tabs>
          <w:tab w:val="num" w:pos="306pt"/>
        </w:tabs>
        <w:ind w:start="306pt" w:hanging="9pt"/>
      </w:pPr>
    </w:lvl>
  </w:abstractNum>
  <w:abstractNum w:abstractNumId="17" w15:restartNumberingAfterBreak="0">
    <w:nsid w:val="455B7097"/>
    <w:multiLevelType w:val="hybridMultilevel"/>
    <w:tmpl w:val="40428100"/>
    <w:lvl w:ilvl="0" w:tplc="04090001">
      <w:start w:val="1"/>
      <w:numFmt w:val="bullet"/>
      <w:lvlText w:val=""/>
      <w:lvlJc w:val="start"/>
      <w:pPr>
        <w:ind w:start="180pt" w:hanging="18pt"/>
      </w:pPr>
      <w:rPr>
        <w:rFonts w:ascii="Symbol" w:hAnsi="Symbol" w:hint="default"/>
      </w:rPr>
    </w:lvl>
    <w:lvl w:ilvl="1" w:tplc="04090003" w:tentative="1">
      <w:start w:val="1"/>
      <w:numFmt w:val="bullet"/>
      <w:lvlText w:val="o"/>
      <w:lvlJc w:val="start"/>
      <w:pPr>
        <w:ind w:start="216pt" w:hanging="18pt"/>
      </w:pPr>
      <w:rPr>
        <w:rFonts w:ascii="Courier New" w:hAnsi="Courier New" w:cs="Courier New" w:hint="default"/>
      </w:rPr>
    </w:lvl>
    <w:lvl w:ilvl="2" w:tplc="04090005" w:tentative="1">
      <w:start w:val="1"/>
      <w:numFmt w:val="bullet"/>
      <w:lvlText w:val=""/>
      <w:lvlJc w:val="start"/>
      <w:pPr>
        <w:ind w:start="252pt" w:hanging="18pt"/>
      </w:pPr>
      <w:rPr>
        <w:rFonts w:ascii="Wingdings" w:hAnsi="Wingdings" w:hint="default"/>
      </w:rPr>
    </w:lvl>
    <w:lvl w:ilvl="3" w:tplc="04090001" w:tentative="1">
      <w:start w:val="1"/>
      <w:numFmt w:val="bullet"/>
      <w:lvlText w:val=""/>
      <w:lvlJc w:val="start"/>
      <w:pPr>
        <w:ind w:start="288pt" w:hanging="18pt"/>
      </w:pPr>
      <w:rPr>
        <w:rFonts w:ascii="Symbol" w:hAnsi="Symbol" w:hint="default"/>
      </w:rPr>
    </w:lvl>
    <w:lvl w:ilvl="4" w:tplc="04090003" w:tentative="1">
      <w:start w:val="1"/>
      <w:numFmt w:val="bullet"/>
      <w:lvlText w:val="o"/>
      <w:lvlJc w:val="start"/>
      <w:pPr>
        <w:ind w:start="324pt" w:hanging="18pt"/>
      </w:pPr>
      <w:rPr>
        <w:rFonts w:ascii="Courier New" w:hAnsi="Courier New" w:cs="Courier New" w:hint="default"/>
      </w:rPr>
    </w:lvl>
    <w:lvl w:ilvl="5" w:tplc="04090005" w:tentative="1">
      <w:start w:val="1"/>
      <w:numFmt w:val="bullet"/>
      <w:lvlText w:val=""/>
      <w:lvlJc w:val="start"/>
      <w:pPr>
        <w:ind w:start="360pt" w:hanging="18pt"/>
      </w:pPr>
      <w:rPr>
        <w:rFonts w:ascii="Wingdings" w:hAnsi="Wingdings" w:hint="default"/>
      </w:rPr>
    </w:lvl>
    <w:lvl w:ilvl="6" w:tplc="04090001" w:tentative="1">
      <w:start w:val="1"/>
      <w:numFmt w:val="bullet"/>
      <w:lvlText w:val=""/>
      <w:lvlJc w:val="start"/>
      <w:pPr>
        <w:ind w:start="396pt" w:hanging="18pt"/>
      </w:pPr>
      <w:rPr>
        <w:rFonts w:ascii="Symbol" w:hAnsi="Symbol" w:hint="default"/>
      </w:rPr>
    </w:lvl>
    <w:lvl w:ilvl="7" w:tplc="04090003" w:tentative="1">
      <w:start w:val="1"/>
      <w:numFmt w:val="bullet"/>
      <w:lvlText w:val="o"/>
      <w:lvlJc w:val="start"/>
      <w:pPr>
        <w:ind w:start="432pt" w:hanging="18pt"/>
      </w:pPr>
      <w:rPr>
        <w:rFonts w:ascii="Courier New" w:hAnsi="Courier New" w:cs="Courier New" w:hint="default"/>
      </w:rPr>
    </w:lvl>
    <w:lvl w:ilvl="8" w:tplc="04090005" w:tentative="1">
      <w:start w:val="1"/>
      <w:numFmt w:val="bullet"/>
      <w:lvlText w:val=""/>
      <w:lvlJc w:val="start"/>
      <w:pPr>
        <w:ind w:start="468pt" w:hanging="18pt"/>
      </w:pPr>
      <w:rPr>
        <w:rFonts w:ascii="Wingdings" w:hAnsi="Wingdings" w:hint="default"/>
      </w:rPr>
    </w:lvl>
  </w:abstractNum>
  <w:abstractNum w:abstractNumId="18" w15:restartNumberingAfterBreak="0">
    <w:nsid w:val="52530C9B"/>
    <w:multiLevelType w:val="hybridMultilevel"/>
    <w:tmpl w:val="053AE46A"/>
    <w:lvl w:ilvl="0" w:tplc="74A079F0">
      <w:start w:val="1"/>
      <w:numFmt w:val="bullet"/>
      <w:lvlText w:val=""/>
      <w:lvlJc w:val="start"/>
      <w:pPr>
        <w:ind w:start="54pt" w:hanging="18pt"/>
      </w:pPr>
      <w:rPr>
        <w:rFonts w:ascii="Symbol" w:hAnsi="Symbol" w:hint="default"/>
        <w:color w:val="auto"/>
      </w:rPr>
    </w:lvl>
    <w:lvl w:ilvl="1" w:tplc="180E2224">
      <w:start w:val="1"/>
      <w:numFmt w:val="bullet"/>
      <w:lvlText w:val="o"/>
      <w:lvlJc w:val="start"/>
      <w:pPr>
        <w:ind w:start="90pt" w:hanging="18pt"/>
      </w:pPr>
      <w:rPr>
        <w:rFonts w:ascii="Courier New" w:hAnsi="Courier New" w:cs="Courier New" w:hint="default"/>
        <w:color w:val="auto"/>
      </w:rPr>
    </w:lvl>
    <w:lvl w:ilvl="2" w:tplc="04090005">
      <w:start w:val="1"/>
      <w:numFmt w:val="bullet"/>
      <w:lvlText w:val=""/>
      <w:lvlJc w:val="start"/>
      <w:pPr>
        <w:ind w:start="126pt" w:hanging="18pt"/>
      </w:pPr>
      <w:rPr>
        <w:rFonts w:ascii="Wingdings" w:hAnsi="Wingdings" w:hint="default"/>
      </w:rPr>
    </w:lvl>
    <w:lvl w:ilvl="3" w:tplc="04090001" w:tentative="1">
      <w:start w:val="1"/>
      <w:numFmt w:val="bullet"/>
      <w:lvlText w:val=""/>
      <w:lvlJc w:val="start"/>
      <w:pPr>
        <w:ind w:start="162pt" w:hanging="18pt"/>
      </w:pPr>
      <w:rPr>
        <w:rFonts w:ascii="Symbol" w:hAnsi="Symbol" w:hint="default"/>
      </w:rPr>
    </w:lvl>
    <w:lvl w:ilvl="4" w:tplc="04090003" w:tentative="1">
      <w:start w:val="1"/>
      <w:numFmt w:val="bullet"/>
      <w:lvlText w:val="o"/>
      <w:lvlJc w:val="start"/>
      <w:pPr>
        <w:ind w:start="198pt" w:hanging="18pt"/>
      </w:pPr>
      <w:rPr>
        <w:rFonts w:ascii="Courier New" w:hAnsi="Courier New" w:cs="Courier New" w:hint="default"/>
      </w:rPr>
    </w:lvl>
    <w:lvl w:ilvl="5" w:tplc="04090005" w:tentative="1">
      <w:start w:val="1"/>
      <w:numFmt w:val="bullet"/>
      <w:lvlText w:val=""/>
      <w:lvlJc w:val="start"/>
      <w:pPr>
        <w:ind w:start="234pt" w:hanging="18pt"/>
      </w:pPr>
      <w:rPr>
        <w:rFonts w:ascii="Wingdings" w:hAnsi="Wingdings" w:hint="default"/>
      </w:rPr>
    </w:lvl>
    <w:lvl w:ilvl="6" w:tplc="04090001" w:tentative="1">
      <w:start w:val="1"/>
      <w:numFmt w:val="bullet"/>
      <w:lvlText w:val=""/>
      <w:lvlJc w:val="start"/>
      <w:pPr>
        <w:ind w:start="270pt" w:hanging="18pt"/>
      </w:pPr>
      <w:rPr>
        <w:rFonts w:ascii="Symbol" w:hAnsi="Symbol" w:hint="default"/>
      </w:rPr>
    </w:lvl>
    <w:lvl w:ilvl="7" w:tplc="04090003" w:tentative="1">
      <w:start w:val="1"/>
      <w:numFmt w:val="bullet"/>
      <w:lvlText w:val="o"/>
      <w:lvlJc w:val="start"/>
      <w:pPr>
        <w:ind w:start="306pt" w:hanging="18pt"/>
      </w:pPr>
      <w:rPr>
        <w:rFonts w:ascii="Courier New" w:hAnsi="Courier New" w:cs="Courier New" w:hint="default"/>
      </w:rPr>
    </w:lvl>
    <w:lvl w:ilvl="8" w:tplc="04090005" w:tentative="1">
      <w:start w:val="1"/>
      <w:numFmt w:val="bullet"/>
      <w:lvlText w:val=""/>
      <w:lvlJc w:val="start"/>
      <w:pPr>
        <w:ind w:start="342pt" w:hanging="18pt"/>
      </w:pPr>
      <w:rPr>
        <w:rFonts w:ascii="Wingdings" w:hAnsi="Wingdings" w:hint="default"/>
      </w:rPr>
    </w:lvl>
  </w:abstractNum>
  <w:abstractNum w:abstractNumId="19" w15:restartNumberingAfterBreak="0">
    <w:nsid w:val="56CA5C6F"/>
    <w:multiLevelType w:val="multilevel"/>
    <w:tmpl w:val="A5121434"/>
    <w:lvl w:ilvl="0">
      <w:start w:val="1"/>
      <w:numFmt w:val="decimal"/>
      <w:lvlText w:val="%1."/>
      <w:lvlJc w:val="start"/>
      <w:pPr>
        <w:tabs>
          <w:tab w:val="num" w:pos="36pt"/>
        </w:tabs>
        <w:ind w:start="36pt" w:hanging="18pt"/>
      </w:pPr>
    </w:lvl>
    <w:lvl w:ilvl="1" w:tentative="1">
      <w:start w:val="1"/>
      <w:numFmt w:val="decimal"/>
      <w:lvlText w:val="%2."/>
      <w:lvlJc w:val="start"/>
      <w:pPr>
        <w:tabs>
          <w:tab w:val="num" w:pos="72pt"/>
        </w:tabs>
        <w:ind w:start="72pt" w:hanging="18pt"/>
      </w:pPr>
    </w:lvl>
    <w:lvl w:ilvl="2" w:tentative="1">
      <w:start w:val="1"/>
      <w:numFmt w:val="decimal"/>
      <w:lvlText w:val="%3."/>
      <w:lvlJc w:val="start"/>
      <w:pPr>
        <w:tabs>
          <w:tab w:val="num" w:pos="108pt"/>
        </w:tabs>
        <w:ind w:start="108pt" w:hanging="18pt"/>
      </w:pPr>
    </w:lvl>
    <w:lvl w:ilvl="3" w:tentative="1">
      <w:start w:val="1"/>
      <w:numFmt w:val="decimal"/>
      <w:lvlText w:val="%4."/>
      <w:lvlJc w:val="start"/>
      <w:pPr>
        <w:tabs>
          <w:tab w:val="num" w:pos="144pt"/>
        </w:tabs>
        <w:ind w:start="144pt" w:hanging="18pt"/>
      </w:pPr>
    </w:lvl>
    <w:lvl w:ilvl="4" w:tentative="1">
      <w:start w:val="1"/>
      <w:numFmt w:val="decimal"/>
      <w:lvlText w:val="%5."/>
      <w:lvlJc w:val="start"/>
      <w:pPr>
        <w:tabs>
          <w:tab w:val="num" w:pos="180pt"/>
        </w:tabs>
        <w:ind w:start="180pt" w:hanging="18pt"/>
      </w:pPr>
    </w:lvl>
    <w:lvl w:ilvl="5" w:tentative="1">
      <w:start w:val="1"/>
      <w:numFmt w:val="decimal"/>
      <w:lvlText w:val="%6."/>
      <w:lvlJc w:val="start"/>
      <w:pPr>
        <w:tabs>
          <w:tab w:val="num" w:pos="216pt"/>
        </w:tabs>
        <w:ind w:start="216pt" w:hanging="18pt"/>
      </w:pPr>
    </w:lvl>
    <w:lvl w:ilvl="6" w:tentative="1">
      <w:start w:val="1"/>
      <w:numFmt w:val="decimal"/>
      <w:lvlText w:val="%7."/>
      <w:lvlJc w:val="start"/>
      <w:pPr>
        <w:tabs>
          <w:tab w:val="num" w:pos="252pt"/>
        </w:tabs>
        <w:ind w:start="252pt" w:hanging="18pt"/>
      </w:pPr>
    </w:lvl>
    <w:lvl w:ilvl="7" w:tentative="1">
      <w:start w:val="1"/>
      <w:numFmt w:val="decimal"/>
      <w:lvlText w:val="%8."/>
      <w:lvlJc w:val="start"/>
      <w:pPr>
        <w:tabs>
          <w:tab w:val="num" w:pos="288pt"/>
        </w:tabs>
        <w:ind w:start="288pt" w:hanging="18pt"/>
      </w:pPr>
    </w:lvl>
    <w:lvl w:ilvl="8" w:tentative="1">
      <w:start w:val="1"/>
      <w:numFmt w:val="decimal"/>
      <w:lvlText w:val="%9."/>
      <w:lvlJc w:val="start"/>
      <w:pPr>
        <w:tabs>
          <w:tab w:val="num" w:pos="324pt"/>
        </w:tabs>
        <w:ind w:start="324pt" w:hanging="18pt"/>
      </w:pPr>
    </w:lvl>
  </w:abstractNum>
  <w:abstractNum w:abstractNumId="20" w15:restartNumberingAfterBreak="0">
    <w:nsid w:val="57CC6411"/>
    <w:multiLevelType w:val="multilevel"/>
    <w:tmpl w:val="DDDCFCDC"/>
    <w:lvl w:ilvl="0">
      <w:start w:val="1"/>
      <w:numFmt w:val="decimal"/>
      <w:lvlText w:val="%1."/>
      <w:lvlJc w:val="start"/>
      <w:pPr>
        <w:tabs>
          <w:tab w:val="num" w:pos="36pt"/>
        </w:tabs>
        <w:ind w:start="36pt" w:hanging="18pt"/>
      </w:pPr>
    </w:lvl>
    <w:lvl w:ilvl="1">
      <w:start w:val="1"/>
      <w:numFmt w:val="lowerLetter"/>
      <w:lvlText w:val="%2."/>
      <w:lvlJc w:val="start"/>
      <w:pPr>
        <w:tabs>
          <w:tab w:val="num" w:pos="72pt"/>
        </w:tabs>
        <w:ind w:start="72pt" w:hanging="18pt"/>
      </w:pPr>
    </w:lvl>
    <w:lvl w:ilvl="2">
      <w:start w:val="1"/>
      <w:numFmt w:val="lowerRoman"/>
      <w:lvlText w:val="%3."/>
      <w:lvlJc w:val="end"/>
      <w:pPr>
        <w:tabs>
          <w:tab w:val="num" w:pos="108pt"/>
        </w:tabs>
        <w:ind w:start="108pt" w:hanging="9pt"/>
      </w:pPr>
    </w:lvl>
    <w:lvl w:ilvl="3">
      <w:start w:val="1"/>
      <w:numFmt w:val="decimal"/>
      <w:lvlText w:val="%4."/>
      <w:lvlJc w:val="start"/>
      <w:pPr>
        <w:tabs>
          <w:tab w:val="num" w:pos="144pt"/>
        </w:tabs>
        <w:ind w:start="144pt" w:hanging="18pt"/>
      </w:pPr>
    </w:lvl>
    <w:lvl w:ilvl="4">
      <w:start w:val="1"/>
      <w:numFmt w:val="lowerLetter"/>
      <w:lvlText w:val="%5."/>
      <w:lvlJc w:val="start"/>
      <w:pPr>
        <w:tabs>
          <w:tab w:val="num" w:pos="180pt"/>
        </w:tabs>
        <w:ind w:start="180pt" w:hanging="18pt"/>
      </w:pPr>
    </w:lvl>
    <w:lvl w:ilvl="5">
      <w:start w:val="1"/>
      <w:numFmt w:val="lowerRoman"/>
      <w:lvlText w:val="%6."/>
      <w:lvlJc w:val="end"/>
      <w:pPr>
        <w:tabs>
          <w:tab w:val="num" w:pos="216pt"/>
        </w:tabs>
        <w:ind w:start="216pt" w:hanging="9pt"/>
      </w:pPr>
    </w:lvl>
    <w:lvl w:ilvl="6">
      <w:start w:val="1"/>
      <w:numFmt w:val="decimal"/>
      <w:lvlText w:val="%7."/>
      <w:lvlJc w:val="start"/>
      <w:pPr>
        <w:tabs>
          <w:tab w:val="num" w:pos="252pt"/>
        </w:tabs>
        <w:ind w:start="252pt" w:hanging="18pt"/>
      </w:pPr>
    </w:lvl>
    <w:lvl w:ilvl="7">
      <w:start w:val="1"/>
      <w:numFmt w:val="lowerLetter"/>
      <w:lvlText w:val="%8."/>
      <w:lvlJc w:val="start"/>
      <w:pPr>
        <w:tabs>
          <w:tab w:val="num" w:pos="288pt"/>
        </w:tabs>
        <w:ind w:start="288pt" w:hanging="18pt"/>
      </w:pPr>
    </w:lvl>
    <w:lvl w:ilvl="8">
      <w:start w:val="1"/>
      <w:numFmt w:val="lowerRoman"/>
      <w:lvlText w:val="%9."/>
      <w:lvlJc w:val="end"/>
      <w:pPr>
        <w:tabs>
          <w:tab w:val="num" w:pos="324pt"/>
        </w:tabs>
        <w:ind w:start="324pt" w:hanging="9pt"/>
      </w:pPr>
    </w:lvl>
  </w:abstractNum>
  <w:abstractNum w:abstractNumId="21" w15:restartNumberingAfterBreak="0">
    <w:nsid w:val="584934AC"/>
    <w:multiLevelType w:val="multilevel"/>
    <w:tmpl w:val="D144C89C"/>
    <w:lvl w:ilvl="0">
      <w:start w:val="1"/>
      <w:numFmt w:val="decimal"/>
      <w:lvlText w:val="%1."/>
      <w:lvlJc w:val="start"/>
      <w:pPr>
        <w:tabs>
          <w:tab w:val="num" w:pos="36pt"/>
        </w:tabs>
        <w:ind w:start="36pt" w:hanging="18pt"/>
      </w:pPr>
    </w:lvl>
    <w:lvl w:ilvl="1" w:tentative="1">
      <w:start w:val="1"/>
      <w:numFmt w:val="decimal"/>
      <w:lvlText w:val="%2."/>
      <w:lvlJc w:val="start"/>
      <w:pPr>
        <w:tabs>
          <w:tab w:val="num" w:pos="72pt"/>
        </w:tabs>
        <w:ind w:start="72pt" w:hanging="18pt"/>
      </w:pPr>
    </w:lvl>
    <w:lvl w:ilvl="2" w:tentative="1">
      <w:start w:val="1"/>
      <w:numFmt w:val="decimal"/>
      <w:lvlText w:val="%3."/>
      <w:lvlJc w:val="start"/>
      <w:pPr>
        <w:tabs>
          <w:tab w:val="num" w:pos="108pt"/>
        </w:tabs>
        <w:ind w:start="108pt" w:hanging="18pt"/>
      </w:pPr>
    </w:lvl>
    <w:lvl w:ilvl="3" w:tentative="1">
      <w:start w:val="1"/>
      <w:numFmt w:val="decimal"/>
      <w:lvlText w:val="%4."/>
      <w:lvlJc w:val="start"/>
      <w:pPr>
        <w:tabs>
          <w:tab w:val="num" w:pos="144pt"/>
        </w:tabs>
        <w:ind w:start="144pt" w:hanging="18pt"/>
      </w:pPr>
    </w:lvl>
    <w:lvl w:ilvl="4" w:tentative="1">
      <w:start w:val="1"/>
      <w:numFmt w:val="decimal"/>
      <w:lvlText w:val="%5."/>
      <w:lvlJc w:val="start"/>
      <w:pPr>
        <w:tabs>
          <w:tab w:val="num" w:pos="180pt"/>
        </w:tabs>
        <w:ind w:start="180pt" w:hanging="18pt"/>
      </w:pPr>
    </w:lvl>
    <w:lvl w:ilvl="5" w:tentative="1">
      <w:start w:val="1"/>
      <w:numFmt w:val="decimal"/>
      <w:lvlText w:val="%6."/>
      <w:lvlJc w:val="start"/>
      <w:pPr>
        <w:tabs>
          <w:tab w:val="num" w:pos="216pt"/>
        </w:tabs>
        <w:ind w:start="216pt" w:hanging="18pt"/>
      </w:pPr>
    </w:lvl>
    <w:lvl w:ilvl="6" w:tentative="1">
      <w:start w:val="1"/>
      <w:numFmt w:val="decimal"/>
      <w:lvlText w:val="%7."/>
      <w:lvlJc w:val="start"/>
      <w:pPr>
        <w:tabs>
          <w:tab w:val="num" w:pos="252pt"/>
        </w:tabs>
        <w:ind w:start="252pt" w:hanging="18pt"/>
      </w:pPr>
    </w:lvl>
    <w:lvl w:ilvl="7" w:tentative="1">
      <w:start w:val="1"/>
      <w:numFmt w:val="decimal"/>
      <w:lvlText w:val="%8."/>
      <w:lvlJc w:val="start"/>
      <w:pPr>
        <w:tabs>
          <w:tab w:val="num" w:pos="288pt"/>
        </w:tabs>
        <w:ind w:start="288pt" w:hanging="18pt"/>
      </w:pPr>
    </w:lvl>
    <w:lvl w:ilvl="8" w:tentative="1">
      <w:start w:val="1"/>
      <w:numFmt w:val="decimal"/>
      <w:lvlText w:val="%9."/>
      <w:lvlJc w:val="start"/>
      <w:pPr>
        <w:tabs>
          <w:tab w:val="num" w:pos="324pt"/>
        </w:tabs>
        <w:ind w:start="324pt" w:hanging="18pt"/>
      </w:pPr>
    </w:lvl>
  </w:abstractNum>
  <w:abstractNum w:abstractNumId="22" w15:restartNumberingAfterBreak="0">
    <w:nsid w:val="5A647263"/>
    <w:multiLevelType w:val="hybridMultilevel"/>
    <w:tmpl w:val="0AEC4582"/>
    <w:lvl w:ilvl="0" w:tplc="0409000F">
      <w:start w:val="1"/>
      <w:numFmt w:val="decimal"/>
      <w:lvlText w:val="%1."/>
      <w:lvlJc w:val="start"/>
      <w:pPr>
        <w:tabs>
          <w:tab w:val="num" w:pos="36pt"/>
        </w:tabs>
        <w:ind w:start="36pt" w:hanging="18pt"/>
      </w:pPr>
    </w:lvl>
    <w:lvl w:ilvl="1" w:tplc="04090019" w:tentative="1">
      <w:start w:val="1"/>
      <w:numFmt w:val="lowerLetter"/>
      <w:lvlText w:val="%2."/>
      <w:lvlJc w:val="start"/>
      <w:pPr>
        <w:tabs>
          <w:tab w:val="num" w:pos="72pt"/>
        </w:tabs>
        <w:ind w:start="72pt" w:hanging="18pt"/>
      </w:pPr>
    </w:lvl>
    <w:lvl w:ilvl="2" w:tplc="0409001B" w:tentative="1">
      <w:start w:val="1"/>
      <w:numFmt w:val="lowerRoman"/>
      <w:lvlText w:val="%3."/>
      <w:lvlJc w:val="end"/>
      <w:pPr>
        <w:tabs>
          <w:tab w:val="num" w:pos="108pt"/>
        </w:tabs>
        <w:ind w:start="108pt" w:hanging="9pt"/>
      </w:pPr>
    </w:lvl>
    <w:lvl w:ilvl="3" w:tplc="0409000F" w:tentative="1">
      <w:start w:val="1"/>
      <w:numFmt w:val="decimal"/>
      <w:lvlText w:val="%4."/>
      <w:lvlJc w:val="start"/>
      <w:pPr>
        <w:tabs>
          <w:tab w:val="num" w:pos="144pt"/>
        </w:tabs>
        <w:ind w:start="144pt" w:hanging="18pt"/>
      </w:pPr>
    </w:lvl>
    <w:lvl w:ilvl="4" w:tplc="04090019" w:tentative="1">
      <w:start w:val="1"/>
      <w:numFmt w:val="lowerLetter"/>
      <w:lvlText w:val="%5."/>
      <w:lvlJc w:val="start"/>
      <w:pPr>
        <w:tabs>
          <w:tab w:val="num" w:pos="180pt"/>
        </w:tabs>
        <w:ind w:start="180pt" w:hanging="18pt"/>
      </w:pPr>
    </w:lvl>
    <w:lvl w:ilvl="5" w:tplc="0409001B" w:tentative="1">
      <w:start w:val="1"/>
      <w:numFmt w:val="lowerRoman"/>
      <w:lvlText w:val="%6."/>
      <w:lvlJc w:val="end"/>
      <w:pPr>
        <w:tabs>
          <w:tab w:val="num" w:pos="216pt"/>
        </w:tabs>
        <w:ind w:start="216pt" w:hanging="9pt"/>
      </w:pPr>
    </w:lvl>
    <w:lvl w:ilvl="6" w:tplc="0409000F" w:tentative="1">
      <w:start w:val="1"/>
      <w:numFmt w:val="decimal"/>
      <w:lvlText w:val="%7."/>
      <w:lvlJc w:val="start"/>
      <w:pPr>
        <w:tabs>
          <w:tab w:val="num" w:pos="252pt"/>
        </w:tabs>
        <w:ind w:start="252pt" w:hanging="18pt"/>
      </w:pPr>
    </w:lvl>
    <w:lvl w:ilvl="7" w:tplc="04090019" w:tentative="1">
      <w:start w:val="1"/>
      <w:numFmt w:val="lowerLetter"/>
      <w:lvlText w:val="%8."/>
      <w:lvlJc w:val="start"/>
      <w:pPr>
        <w:tabs>
          <w:tab w:val="num" w:pos="288pt"/>
        </w:tabs>
        <w:ind w:start="288pt" w:hanging="18pt"/>
      </w:pPr>
    </w:lvl>
    <w:lvl w:ilvl="8" w:tplc="0409001B" w:tentative="1">
      <w:start w:val="1"/>
      <w:numFmt w:val="lowerRoman"/>
      <w:lvlText w:val="%9."/>
      <w:lvlJc w:val="end"/>
      <w:pPr>
        <w:tabs>
          <w:tab w:val="num" w:pos="324pt"/>
        </w:tabs>
        <w:ind w:start="324pt" w:hanging="9pt"/>
      </w:pPr>
    </w:lvl>
  </w:abstractNum>
  <w:abstractNum w:abstractNumId="23" w15:restartNumberingAfterBreak="0">
    <w:nsid w:val="635D341D"/>
    <w:multiLevelType w:val="multilevel"/>
    <w:tmpl w:val="DFA43E6A"/>
    <w:lvl w:ilvl="0">
      <w:start w:val="1"/>
      <w:numFmt w:val="decimal"/>
      <w:lvlText w:val="%1."/>
      <w:lvlJc w:val="start"/>
      <w:pPr>
        <w:tabs>
          <w:tab w:val="num" w:pos="36pt"/>
        </w:tabs>
        <w:ind w:start="36pt" w:hanging="18pt"/>
      </w:pPr>
    </w:lvl>
    <w:lvl w:ilvl="1">
      <w:start w:val="1"/>
      <w:numFmt w:val="lowerLetter"/>
      <w:lvlText w:val="%2."/>
      <w:lvlJc w:val="start"/>
      <w:pPr>
        <w:tabs>
          <w:tab w:val="num" w:pos="72pt"/>
        </w:tabs>
        <w:ind w:start="72pt" w:hanging="18pt"/>
      </w:pPr>
    </w:lvl>
    <w:lvl w:ilvl="2">
      <w:start w:val="1"/>
      <w:numFmt w:val="lowerRoman"/>
      <w:lvlText w:val="%3."/>
      <w:lvlJc w:val="end"/>
      <w:pPr>
        <w:tabs>
          <w:tab w:val="num" w:pos="108pt"/>
        </w:tabs>
        <w:ind w:start="108pt" w:hanging="9pt"/>
      </w:pPr>
    </w:lvl>
    <w:lvl w:ilvl="3">
      <w:start w:val="1"/>
      <w:numFmt w:val="decimal"/>
      <w:lvlText w:val="%4."/>
      <w:lvlJc w:val="start"/>
      <w:pPr>
        <w:tabs>
          <w:tab w:val="num" w:pos="144pt"/>
        </w:tabs>
        <w:ind w:start="144pt" w:hanging="18pt"/>
      </w:pPr>
    </w:lvl>
    <w:lvl w:ilvl="4">
      <w:start w:val="1"/>
      <w:numFmt w:val="lowerLetter"/>
      <w:lvlText w:val="%5."/>
      <w:lvlJc w:val="start"/>
      <w:pPr>
        <w:tabs>
          <w:tab w:val="num" w:pos="180pt"/>
        </w:tabs>
        <w:ind w:start="180pt" w:hanging="18pt"/>
      </w:pPr>
    </w:lvl>
    <w:lvl w:ilvl="5">
      <w:start w:val="1"/>
      <w:numFmt w:val="lowerRoman"/>
      <w:lvlText w:val="%6."/>
      <w:lvlJc w:val="end"/>
      <w:pPr>
        <w:tabs>
          <w:tab w:val="num" w:pos="216pt"/>
        </w:tabs>
        <w:ind w:start="216pt" w:hanging="9pt"/>
      </w:pPr>
    </w:lvl>
    <w:lvl w:ilvl="6">
      <w:start w:val="1"/>
      <w:numFmt w:val="decimal"/>
      <w:lvlText w:val="%7."/>
      <w:lvlJc w:val="start"/>
      <w:pPr>
        <w:tabs>
          <w:tab w:val="num" w:pos="252pt"/>
        </w:tabs>
        <w:ind w:start="252pt" w:hanging="18pt"/>
      </w:pPr>
    </w:lvl>
    <w:lvl w:ilvl="7">
      <w:start w:val="1"/>
      <w:numFmt w:val="lowerLetter"/>
      <w:lvlText w:val="%8."/>
      <w:lvlJc w:val="start"/>
      <w:pPr>
        <w:tabs>
          <w:tab w:val="num" w:pos="288pt"/>
        </w:tabs>
        <w:ind w:start="288pt" w:hanging="18pt"/>
      </w:pPr>
    </w:lvl>
    <w:lvl w:ilvl="8">
      <w:start w:val="1"/>
      <w:numFmt w:val="lowerRoman"/>
      <w:lvlText w:val="%9."/>
      <w:lvlJc w:val="end"/>
      <w:pPr>
        <w:tabs>
          <w:tab w:val="num" w:pos="324pt"/>
        </w:tabs>
        <w:ind w:start="324pt" w:hanging="9pt"/>
      </w:pPr>
    </w:lvl>
  </w:abstractNum>
  <w:abstractNum w:abstractNumId="24" w15:restartNumberingAfterBreak="0">
    <w:nsid w:val="65FF3CA3"/>
    <w:multiLevelType w:val="hybridMultilevel"/>
    <w:tmpl w:val="DFA43E6A"/>
    <w:lvl w:ilvl="0" w:tplc="0409000F">
      <w:start w:val="1"/>
      <w:numFmt w:val="decimal"/>
      <w:lvlText w:val="%1."/>
      <w:lvlJc w:val="start"/>
      <w:pPr>
        <w:tabs>
          <w:tab w:val="num" w:pos="36pt"/>
        </w:tabs>
        <w:ind w:start="36pt" w:hanging="18pt"/>
      </w:pPr>
    </w:lvl>
    <w:lvl w:ilvl="1" w:tplc="04090019" w:tentative="1">
      <w:start w:val="1"/>
      <w:numFmt w:val="lowerLetter"/>
      <w:lvlText w:val="%2."/>
      <w:lvlJc w:val="start"/>
      <w:pPr>
        <w:tabs>
          <w:tab w:val="num" w:pos="72pt"/>
        </w:tabs>
        <w:ind w:start="72pt" w:hanging="18pt"/>
      </w:pPr>
    </w:lvl>
    <w:lvl w:ilvl="2" w:tplc="0409001B" w:tentative="1">
      <w:start w:val="1"/>
      <w:numFmt w:val="lowerRoman"/>
      <w:lvlText w:val="%3."/>
      <w:lvlJc w:val="end"/>
      <w:pPr>
        <w:tabs>
          <w:tab w:val="num" w:pos="108pt"/>
        </w:tabs>
        <w:ind w:start="108pt" w:hanging="9pt"/>
      </w:pPr>
    </w:lvl>
    <w:lvl w:ilvl="3" w:tplc="0409000F" w:tentative="1">
      <w:start w:val="1"/>
      <w:numFmt w:val="decimal"/>
      <w:lvlText w:val="%4."/>
      <w:lvlJc w:val="start"/>
      <w:pPr>
        <w:tabs>
          <w:tab w:val="num" w:pos="144pt"/>
        </w:tabs>
        <w:ind w:start="144pt" w:hanging="18pt"/>
      </w:pPr>
    </w:lvl>
    <w:lvl w:ilvl="4" w:tplc="04090019" w:tentative="1">
      <w:start w:val="1"/>
      <w:numFmt w:val="lowerLetter"/>
      <w:lvlText w:val="%5."/>
      <w:lvlJc w:val="start"/>
      <w:pPr>
        <w:tabs>
          <w:tab w:val="num" w:pos="180pt"/>
        </w:tabs>
        <w:ind w:start="180pt" w:hanging="18pt"/>
      </w:pPr>
    </w:lvl>
    <w:lvl w:ilvl="5" w:tplc="0409001B" w:tentative="1">
      <w:start w:val="1"/>
      <w:numFmt w:val="lowerRoman"/>
      <w:lvlText w:val="%6."/>
      <w:lvlJc w:val="end"/>
      <w:pPr>
        <w:tabs>
          <w:tab w:val="num" w:pos="216pt"/>
        </w:tabs>
        <w:ind w:start="216pt" w:hanging="9pt"/>
      </w:pPr>
    </w:lvl>
    <w:lvl w:ilvl="6" w:tplc="0409000F" w:tentative="1">
      <w:start w:val="1"/>
      <w:numFmt w:val="decimal"/>
      <w:lvlText w:val="%7."/>
      <w:lvlJc w:val="start"/>
      <w:pPr>
        <w:tabs>
          <w:tab w:val="num" w:pos="252pt"/>
        </w:tabs>
        <w:ind w:start="252pt" w:hanging="18pt"/>
      </w:pPr>
    </w:lvl>
    <w:lvl w:ilvl="7" w:tplc="04090019" w:tentative="1">
      <w:start w:val="1"/>
      <w:numFmt w:val="lowerLetter"/>
      <w:lvlText w:val="%8."/>
      <w:lvlJc w:val="start"/>
      <w:pPr>
        <w:tabs>
          <w:tab w:val="num" w:pos="288pt"/>
        </w:tabs>
        <w:ind w:start="288pt" w:hanging="18pt"/>
      </w:pPr>
    </w:lvl>
    <w:lvl w:ilvl="8" w:tplc="0409001B" w:tentative="1">
      <w:start w:val="1"/>
      <w:numFmt w:val="lowerRoman"/>
      <w:lvlText w:val="%9."/>
      <w:lvlJc w:val="end"/>
      <w:pPr>
        <w:tabs>
          <w:tab w:val="num" w:pos="324pt"/>
        </w:tabs>
        <w:ind w:start="324pt" w:hanging="9pt"/>
      </w:pPr>
    </w:lvl>
  </w:abstractNum>
  <w:abstractNum w:abstractNumId="25" w15:restartNumberingAfterBreak="0">
    <w:nsid w:val="698010E3"/>
    <w:multiLevelType w:val="multilevel"/>
    <w:tmpl w:val="EA7C51F6"/>
    <w:lvl w:ilvl="0">
      <w:start w:val="1"/>
      <w:numFmt w:val="decimal"/>
      <w:lvlText w:val="%1."/>
      <w:lvlJc w:val="start"/>
      <w:pPr>
        <w:tabs>
          <w:tab w:val="num" w:pos="36pt"/>
        </w:tabs>
        <w:ind w:start="36pt" w:hanging="18pt"/>
      </w:pPr>
    </w:lvl>
    <w:lvl w:ilvl="1" w:tentative="1">
      <w:start w:val="1"/>
      <w:numFmt w:val="decimal"/>
      <w:lvlText w:val="%2."/>
      <w:lvlJc w:val="start"/>
      <w:pPr>
        <w:tabs>
          <w:tab w:val="num" w:pos="72pt"/>
        </w:tabs>
        <w:ind w:start="72pt" w:hanging="18pt"/>
      </w:pPr>
    </w:lvl>
    <w:lvl w:ilvl="2" w:tentative="1">
      <w:start w:val="1"/>
      <w:numFmt w:val="decimal"/>
      <w:lvlText w:val="%3."/>
      <w:lvlJc w:val="start"/>
      <w:pPr>
        <w:tabs>
          <w:tab w:val="num" w:pos="108pt"/>
        </w:tabs>
        <w:ind w:start="108pt" w:hanging="18pt"/>
      </w:pPr>
    </w:lvl>
    <w:lvl w:ilvl="3" w:tentative="1">
      <w:start w:val="1"/>
      <w:numFmt w:val="decimal"/>
      <w:lvlText w:val="%4."/>
      <w:lvlJc w:val="start"/>
      <w:pPr>
        <w:tabs>
          <w:tab w:val="num" w:pos="144pt"/>
        </w:tabs>
        <w:ind w:start="144pt" w:hanging="18pt"/>
      </w:pPr>
    </w:lvl>
    <w:lvl w:ilvl="4" w:tentative="1">
      <w:start w:val="1"/>
      <w:numFmt w:val="decimal"/>
      <w:lvlText w:val="%5."/>
      <w:lvlJc w:val="start"/>
      <w:pPr>
        <w:tabs>
          <w:tab w:val="num" w:pos="180pt"/>
        </w:tabs>
        <w:ind w:start="180pt" w:hanging="18pt"/>
      </w:pPr>
    </w:lvl>
    <w:lvl w:ilvl="5" w:tentative="1">
      <w:start w:val="1"/>
      <w:numFmt w:val="decimal"/>
      <w:lvlText w:val="%6."/>
      <w:lvlJc w:val="start"/>
      <w:pPr>
        <w:tabs>
          <w:tab w:val="num" w:pos="216pt"/>
        </w:tabs>
        <w:ind w:start="216pt" w:hanging="18pt"/>
      </w:pPr>
    </w:lvl>
    <w:lvl w:ilvl="6" w:tentative="1">
      <w:start w:val="1"/>
      <w:numFmt w:val="decimal"/>
      <w:lvlText w:val="%7."/>
      <w:lvlJc w:val="start"/>
      <w:pPr>
        <w:tabs>
          <w:tab w:val="num" w:pos="252pt"/>
        </w:tabs>
        <w:ind w:start="252pt" w:hanging="18pt"/>
      </w:pPr>
    </w:lvl>
    <w:lvl w:ilvl="7" w:tentative="1">
      <w:start w:val="1"/>
      <w:numFmt w:val="decimal"/>
      <w:lvlText w:val="%8."/>
      <w:lvlJc w:val="start"/>
      <w:pPr>
        <w:tabs>
          <w:tab w:val="num" w:pos="288pt"/>
        </w:tabs>
        <w:ind w:start="288pt" w:hanging="18pt"/>
      </w:pPr>
    </w:lvl>
    <w:lvl w:ilvl="8" w:tentative="1">
      <w:start w:val="1"/>
      <w:numFmt w:val="decimal"/>
      <w:lvlText w:val="%9."/>
      <w:lvlJc w:val="start"/>
      <w:pPr>
        <w:tabs>
          <w:tab w:val="num" w:pos="324pt"/>
        </w:tabs>
        <w:ind w:start="324pt" w:hanging="18pt"/>
      </w:pPr>
    </w:lvl>
  </w:abstractNum>
  <w:abstractNum w:abstractNumId="26" w15:restartNumberingAfterBreak="0">
    <w:nsid w:val="6BF441C2"/>
    <w:multiLevelType w:val="hybridMultilevel"/>
    <w:tmpl w:val="DDDCFCDC"/>
    <w:lvl w:ilvl="0" w:tplc="0409000F">
      <w:start w:val="1"/>
      <w:numFmt w:val="decimal"/>
      <w:lvlText w:val="%1."/>
      <w:lvlJc w:val="start"/>
      <w:pPr>
        <w:tabs>
          <w:tab w:val="num" w:pos="36pt"/>
        </w:tabs>
        <w:ind w:start="36pt" w:hanging="18pt"/>
      </w:pPr>
    </w:lvl>
    <w:lvl w:ilvl="1" w:tplc="04090019" w:tentative="1">
      <w:start w:val="1"/>
      <w:numFmt w:val="lowerLetter"/>
      <w:lvlText w:val="%2."/>
      <w:lvlJc w:val="start"/>
      <w:pPr>
        <w:tabs>
          <w:tab w:val="num" w:pos="72pt"/>
        </w:tabs>
        <w:ind w:start="72pt" w:hanging="18pt"/>
      </w:pPr>
    </w:lvl>
    <w:lvl w:ilvl="2" w:tplc="0409001B" w:tentative="1">
      <w:start w:val="1"/>
      <w:numFmt w:val="lowerRoman"/>
      <w:lvlText w:val="%3."/>
      <w:lvlJc w:val="end"/>
      <w:pPr>
        <w:tabs>
          <w:tab w:val="num" w:pos="108pt"/>
        </w:tabs>
        <w:ind w:start="108pt" w:hanging="9pt"/>
      </w:pPr>
    </w:lvl>
    <w:lvl w:ilvl="3" w:tplc="0409000F" w:tentative="1">
      <w:start w:val="1"/>
      <w:numFmt w:val="decimal"/>
      <w:lvlText w:val="%4."/>
      <w:lvlJc w:val="start"/>
      <w:pPr>
        <w:tabs>
          <w:tab w:val="num" w:pos="144pt"/>
        </w:tabs>
        <w:ind w:start="144pt" w:hanging="18pt"/>
      </w:pPr>
    </w:lvl>
    <w:lvl w:ilvl="4" w:tplc="04090019" w:tentative="1">
      <w:start w:val="1"/>
      <w:numFmt w:val="lowerLetter"/>
      <w:lvlText w:val="%5."/>
      <w:lvlJc w:val="start"/>
      <w:pPr>
        <w:tabs>
          <w:tab w:val="num" w:pos="180pt"/>
        </w:tabs>
        <w:ind w:start="180pt" w:hanging="18pt"/>
      </w:pPr>
    </w:lvl>
    <w:lvl w:ilvl="5" w:tplc="0409001B" w:tentative="1">
      <w:start w:val="1"/>
      <w:numFmt w:val="lowerRoman"/>
      <w:lvlText w:val="%6."/>
      <w:lvlJc w:val="end"/>
      <w:pPr>
        <w:tabs>
          <w:tab w:val="num" w:pos="216pt"/>
        </w:tabs>
        <w:ind w:start="216pt" w:hanging="9pt"/>
      </w:pPr>
    </w:lvl>
    <w:lvl w:ilvl="6" w:tplc="0409000F" w:tentative="1">
      <w:start w:val="1"/>
      <w:numFmt w:val="decimal"/>
      <w:lvlText w:val="%7."/>
      <w:lvlJc w:val="start"/>
      <w:pPr>
        <w:tabs>
          <w:tab w:val="num" w:pos="252pt"/>
        </w:tabs>
        <w:ind w:start="252pt" w:hanging="18pt"/>
      </w:pPr>
    </w:lvl>
    <w:lvl w:ilvl="7" w:tplc="04090019" w:tentative="1">
      <w:start w:val="1"/>
      <w:numFmt w:val="lowerLetter"/>
      <w:lvlText w:val="%8."/>
      <w:lvlJc w:val="start"/>
      <w:pPr>
        <w:tabs>
          <w:tab w:val="num" w:pos="288pt"/>
        </w:tabs>
        <w:ind w:start="288pt" w:hanging="18pt"/>
      </w:pPr>
    </w:lvl>
    <w:lvl w:ilvl="8" w:tplc="0409001B" w:tentative="1">
      <w:start w:val="1"/>
      <w:numFmt w:val="lowerRoman"/>
      <w:lvlText w:val="%9."/>
      <w:lvlJc w:val="end"/>
      <w:pPr>
        <w:tabs>
          <w:tab w:val="num" w:pos="324pt"/>
        </w:tabs>
        <w:ind w:start="324pt" w:hanging="9pt"/>
      </w:pPr>
    </w:lvl>
  </w:abstractNum>
  <w:abstractNum w:abstractNumId="27" w15:restartNumberingAfterBreak="0">
    <w:nsid w:val="6CF117DA"/>
    <w:multiLevelType w:val="multilevel"/>
    <w:tmpl w:val="609A7AE8"/>
    <w:lvl w:ilvl="0">
      <w:start w:val="1"/>
      <w:numFmt w:val="decimal"/>
      <w:lvlText w:val="%1."/>
      <w:lvlJc w:val="start"/>
      <w:pPr>
        <w:tabs>
          <w:tab w:val="num" w:pos="36pt"/>
        </w:tabs>
        <w:ind w:start="36pt" w:hanging="18pt"/>
      </w:pPr>
    </w:lvl>
    <w:lvl w:ilvl="1" w:tentative="1">
      <w:start w:val="1"/>
      <w:numFmt w:val="decimal"/>
      <w:lvlText w:val="%2."/>
      <w:lvlJc w:val="start"/>
      <w:pPr>
        <w:tabs>
          <w:tab w:val="num" w:pos="72pt"/>
        </w:tabs>
        <w:ind w:start="72pt" w:hanging="18pt"/>
      </w:pPr>
    </w:lvl>
    <w:lvl w:ilvl="2" w:tentative="1">
      <w:start w:val="1"/>
      <w:numFmt w:val="decimal"/>
      <w:lvlText w:val="%3."/>
      <w:lvlJc w:val="start"/>
      <w:pPr>
        <w:tabs>
          <w:tab w:val="num" w:pos="108pt"/>
        </w:tabs>
        <w:ind w:start="108pt" w:hanging="18pt"/>
      </w:pPr>
    </w:lvl>
    <w:lvl w:ilvl="3" w:tentative="1">
      <w:start w:val="1"/>
      <w:numFmt w:val="decimal"/>
      <w:lvlText w:val="%4."/>
      <w:lvlJc w:val="start"/>
      <w:pPr>
        <w:tabs>
          <w:tab w:val="num" w:pos="144pt"/>
        </w:tabs>
        <w:ind w:start="144pt" w:hanging="18pt"/>
      </w:pPr>
    </w:lvl>
    <w:lvl w:ilvl="4" w:tentative="1">
      <w:start w:val="1"/>
      <w:numFmt w:val="decimal"/>
      <w:lvlText w:val="%5."/>
      <w:lvlJc w:val="start"/>
      <w:pPr>
        <w:tabs>
          <w:tab w:val="num" w:pos="180pt"/>
        </w:tabs>
        <w:ind w:start="180pt" w:hanging="18pt"/>
      </w:pPr>
    </w:lvl>
    <w:lvl w:ilvl="5" w:tentative="1">
      <w:start w:val="1"/>
      <w:numFmt w:val="decimal"/>
      <w:lvlText w:val="%6."/>
      <w:lvlJc w:val="start"/>
      <w:pPr>
        <w:tabs>
          <w:tab w:val="num" w:pos="216pt"/>
        </w:tabs>
        <w:ind w:start="216pt" w:hanging="18pt"/>
      </w:pPr>
    </w:lvl>
    <w:lvl w:ilvl="6" w:tentative="1">
      <w:start w:val="1"/>
      <w:numFmt w:val="decimal"/>
      <w:lvlText w:val="%7."/>
      <w:lvlJc w:val="start"/>
      <w:pPr>
        <w:tabs>
          <w:tab w:val="num" w:pos="252pt"/>
        </w:tabs>
        <w:ind w:start="252pt" w:hanging="18pt"/>
      </w:pPr>
    </w:lvl>
    <w:lvl w:ilvl="7" w:tentative="1">
      <w:start w:val="1"/>
      <w:numFmt w:val="decimal"/>
      <w:lvlText w:val="%8."/>
      <w:lvlJc w:val="start"/>
      <w:pPr>
        <w:tabs>
          <w:tab w:val="num" w:pos="288pt"/>
        </w:tabs>
        <w:ind w:start="288pt" w:hanging="18pt"/>
      </w:pPr>
    </w:lvl>
    <w:lvl w:ilvl="8" w:tentative="1">
      <w:start w:val="1"/>
      <w:numFmt w:val="decimal"/>
      <w:lvlText w:val="%9."/>
      <w:lvlJc w:val="start"/>
      <w:pPr>
        <w:tabs>
          <w:tab w:val="num" w:pos="324pt"/>
        </w:tabs>
        <w:ind w:start="324pt" w:hanging="18pt"/>
      </w:pPr>
    </w:lvl>
  </w:abstractNum>
  <w:abstractNum w:abstractNumId="28" w15:restartNumberingAfterBreak="0">
    <w:nsid w:val="71533A5E"/>
    <w:multiLevelType w:val="hybridMultilevel"/>
    <w:tmpl w:val="3BFC9344"/>
    <w:lvl w:ilvl="0" w:tplc="0409000F">
      <w:start w:val="2"/>
      <w:numFmt w:val="decimal"/>
      <w:lvlText w:val="%1."/>
      <w:lvlJc w:val="start"/>
      <w:pPr>
        <w:tabs>
          <w:tab w:val="num" w:pos="36pt"/>
        </w:tabs>
        <w:ind w:start="36pt" w:hanging="18pt"/>
      </w:pPr>
      <w:rPr>
        <w:rFonts w:hint="default"/>
      </w:rPr>
    </w:lvl>
    <w:lvl w:ilvl="1" w:tplc="04090019" w:tentative="1">
      <w:start w:val="1"/>
      <w:numFmt w:val="lowerLetter"/>
      <w:lvlText w:val="%2."/>
      <w:lvlJc w:val="start"/>
      <w:pPr>
        <w:tabs>
          <w:tab w:val="num" w:pos="72pt"/>
        </w:tabs>
        <w:ind w:start="72pt" w:hanging="18pt"/>
      </w:pPr>
    </w:lvl>
    <w:lvl w:ilvl="2" w:tplc="0409001B" w:tentative="1">
      <w:start w:val="1"/>
      <w:numFmt w:val="lowerRoman"/>
      <w:lvlText w:val="%3."/>
      <w:lvlJc w:val="end"/>
      <w:pPr>
        <w:tabs>
          <w:tab w:val="num" w:pos="108pt"/>
        </w:tabs>
        <w:ind w:start="108pt" w:hanging="9pt"/>
      </w:pPr>
    </w:lvl>
    <w:lvl w:ilvl="3" w:tplc="0409000F" w:tentative="1">
      <w:start w:val="1"/>
      <w:numFmt w:val="decimal"/>
      <w:lvlText w:val="%4."/>
      <w:lvlJc w:val="start"/>
      <w:pPr>
        <w:tabs>
          <w:tab w:val="num" w:pos="144pt"/>
        </w:tabs>
        <w:ind w:start="144pt" w:hanging="18pt"/>
      </w:pPr>
    </w:lvl>
    <w:lvl w:ilvl="4" w:tplc="04090019" w:tentative="1">
      <w:start w:val="1"/>
      <w:numFmt w:val="lowerLetter"/>
      <w:lvlText w:val="%5."/>
      <w:lvlJc w:val="start"/>
      <w:pPr>
        <w:tabs>
          <w:tab w:val="num" w:pos="180pt"/>
        </w:tabs>
        <w:ind w:start="180pt" w:hanging="18pt"/>
      </w:pPr>
    </w:lvl>
    <w:lvl w:ilvl="5" w:tplc="0409001B" w:tentative="1">
      <w:start w:val="1"/>
      <w:numFmt w:val="lowerRoman"/>
      <w:lvlText w:val="%6."/>
      <w:lvlJc w:val="end"/>
      <w:pPr>
        <w:tabs>
          <w:tab w:val="num" w:pos="216pt"/>
        </w:tabs>
        <w:ind w:start="216pt" w:hanging="9pt"/>
      </w:pPr>
    </w:lvl>
    <w:lvl w:ilvl="6" w:tplc="0409000F" w:tentative="1">
      <w:start w:val="1"/>
      <w:numFmt w:val="decimal"/>
      <w:lvlText w:val="%7."/>
      <w:lvlJc w:val="start"/>
      <w:pPr>
        <w:tabs>
          <w:tab w:val="num" w:pos="252pt"/>
        </w:tabs>
        <w:ind w:start="252pt" w:hanging="18pt"/>
      </w:pPr>
    </w:lvl>
    <w:lvl w:ilvl="7" w:tplc="04090019" w:tentative="1">
      <w:start w:val="1"/>
      <w:numFmt w:val="lowerLetter"/>
      <w:lvlText w:val="%8."/>
      <w:lvlJc w:val="start"/>
      <w:pPr>
        <w:tabs>
          <w:tab w:val="num" w:pos="288pt"/>
        </w:tabs>
        <w:ind w:start="288pt" w:hanging="18pt"/>
      </w:pPr>
    </w:lvl>
    <w:lvl w:ilvl="8" w:tplc="0409001B" w:tentative="1">
      <w:start w:val="1"/>
      <w:numFmt w:val="lowerRoman"/>
      <w:lvlText w:val="%9."/>
      <w:lvlJc w:val="end"/>
      <w:pPr>
        <w:tabs>
          <w:tab w:val="num" w:pos="324pt"/>
        </w:tabs>
        <w:ind w:start="324pt" w:hanging="9pt"/>
      </w:pPr>
    </w:lvl>
  </w:abstractNum>
  <w:abstractNum w:abstractNumId="29" w15:restartNumberingAfterBreak="0">
    <w:nsid w:val="727A1496"/>
    <w:multiLevelType w:val="multilevel"/>
    <w:tmpl w:val="ECDA026E"/>
    <w:lvl w:ilvl="0">
      <w:start w:val="1"/>
      <w:numFmt w:val="decimal"/>
      <w:lvlText w:val="%1."/>
      <w:lvlJc w:val="start"/>
      <w:pPr>
        <w:tabs>
          <w:tab w:val="num" w:pos="36pt"/>
        </w:tabs>
        <w:ind w:start="36pt" w:hanging="18pt"/>
      </w:pPr>
    </w:lvl>
    <w:lvl w:ilvl="1" w:tentative="1">
      <w:start w:val="1"/>
      <w:numFmt w:val="decimal"/>
      <w:lvlText w:val="%2."/>
      <w:lvlJc w:val="start"/>
      <w:pPr>
        <w:tabs>
          <w:tab w:val="num" w:pos="72pt"/>
        </w:tabs>
        <w:ind w:start="72pt" w:hanging="18pt"/>
      </w:pPr>
    </w:lvl>
    <w:lvl w:ilvl="2" w:tentative="1">
      <w:start w:val="1"/>
      <w:numFmt w:val="decimal"/>
      <w:lvlText w:val="%3."/>
      <w:lvlJc w:val="start"/>
      <w:pPr>
        <w:tabs>
          <w:tab w:val="num" w:pos="108pt"/>
        </w:tabs>
        <w:ind w:start="108pt" w:hanging="18pt"/>
      </w:pPr>
    </w:lvl>
    <w:lvl w:ilvl="3" w:tentative="1">
      <w:start w:val="1"/>
      <w:numFmt w:val="decimal"/>
      <w:lvlText w:val="%4."/>
      <w:lvlJc w:val="start"/>
      <w:pPr>
        <w:tabs>
          <w:tab w:val="num" w:pos="144pt"/>
        </w:tabs>
        <w:ind w:start="144pt" w:hanging="18pt"/>
      </w:pPr>
    </w:lvl>
    <w:lvl w:ilvl="4" w:tentative="1">
      <w:start w:val="1"/>
      <w:numFmt w:val="decimal"/>
      <w:lvlText w:val="%5."/>
      <w:lvlJc w:val="start"/>
      <w:pPr>
        <w:tabs>
          <w:tab w:val="num" w:pos="180pt"/>
        </w:tabs>
        <w:ind w:start="180pt" w:hanging="18pt"/>
      </w:pPr>
    </w:lvl>
    <w:lvl w:ilvl="5" w:tentative="1">
      <w:start w:val="1"/>
      <w:numFmt w:val="decimal"/>
      <w:lvlText w:val="%6."/>
      <w:lvlJc w:val="start"/>
      <w:pPr>
        <w:tabs>
          <w:tab w:val="num" w:pos="216pt"/>
        </w:tabs>
        <w:ind w:start="216pt" w:hanging="18pt"/>
      </w:pPr>
    </w:lvl>
    <w:lvl w:ilvl="6" w:tentative="1">
      <w:start w:val="1"/>
      <w:numFmt w:val="decimal"/>
      <w:lvlText w:val="%7."/>
      <w:lvlJc w:val="start"/>
      <w:pPr>
        <w:tabs>
          <w:tab w:val="num" w:pos="252pt"/>
        </w:tabs>
        <w:ind w:start="252pt" w:hanging="18pt"/>
      </w:pPr>
    </w:lvl>
    <w:lvl w:ilvl="7" w:tentative="1">
      <w:start w:val="1"/>
      <w:numFmt w:val="decimal"/>
      <w:lvlText w:val="%8."/>
      <w:lvlJc w:val="start"/>
      <w:pPr>
        <w:tabs>
          <w:tab w:val="num" w:pos="288pt"/>
        </w:tabs>
        <w:ind w:start="288pt" w:hanging="18pt"/>
      </w:pPr>
    </w:lvl>
    <w:lvl w:ilvl="8" w:tentative="1">
      <w:start w:val="1"/>
      <w:numFmt w:val="decimal"/>
      <w:lvlText w:val="%9."/>
      <w:lvlJc w:val="start"/>
      <w:pPr>
        <w:tabs>
          <w:tab w:val="num" w:pos="324pt"/>
        </w:tabs>
        <w:ind w:start="324pt" w:hanging="18pt"/>
      </w:pPr>
    </w:lvl>
  </w:abstractNum>
  <w:abstractNum w:abstractNumId="30" w15:restartNumberingAfterBreak="0">
    <w:nsid w:val="72863122"/>
    <w:multiLevelType w:val="hybridMultilevel"/>
    <w:tmpl w:val="FFFFFFFF"/>
    <w:lvl w:ilvl="0" w:tplc="FFFFFFFF">
      <w:start w:val="1"/>
      <w:numFmt w:val="bullet"/>
      <w:lvlText w:val="•"/>
      <w:lvlJc w:val="start"/>
    </w:lvl>
    <w:lvl w:ilvl="1" w:tplc="FFFFFFFF">
      <w:numFmt w:val="decimal"/>
      <w:lvlText w:val=""/>
      <w:lvlJc w:val="start"/>
    </w:lvl>
    <w:lvl w:ilvl="2" w:tplc="FFFFFFFF">
      <w:numFmt w:val="decimal"/>
      <w:lvlText w:val=""/>
      <w:lvlJc w:val="start"/>
    </w:lvl>
    <w:lvl w:ilvl="3" w:tplc="FFFFFFFF">
      <w:numFmt w:val="decimal"/>
      <w:lvlText w:val=""/>
      <w:lvlJc w:val="start"/>
    </w:lvl>
    <w:lvl w:ilvl="4" w:tplc="FFFFFFFF">
      <w:numFmt w:val="decimal"/>
      <w:lvlText w:val=""/>
      <w:lvlJc w:val="start"/>
    </w:lvl>
    <w:lvl w:ilvl="5" w:tplc="FFFFFFFF">
      <w:numFmt w:val="decimal"/>
      <w:lvlText w:val=""/>
      <w:lvlJc w:val="start"/>
    </w:lvl>
    <w:lvl w:ilvl="6" w:tplc="FFFFFFFF">
      <w:numFmt w:val="decimal"/>
      <w:lvlText w:val=""/>
      <w:lvlJc w:val="start"/>
    </w:lvl>
    <w:lvl w:ilvl="7" w:tplc="FFFFFFFF">
      <w:numFmt w:val="decimal"/>
      <w:lvlText w:val=""/>
      <w:lvlJc w:val="start"/>
    </w:lvl>
    <w:lvl w:ilvl="8" w:tplc="FFFFFFFF">
      <w:numFmt w:val="decimal"/>
      <w:lvlText w:val=""/>
      <w:lvlJc w:val="start"/>
    </w:lvl>
  </w:abstractNum>
  <w:abstractNum w:abstractNumId="31" w15:restartNumberingAfterBreak="0">
    <w:nsid w:val="74BC211C"/>
    <w:multiLevelType w:val="hybridMultilevel"/>
    <w:tmpl w:val="826E2ABC"/>
    <w:lvl w:ilvl="0" w:tplc="A552C7A4">
      <w:start w:val="1"/>
      <w:numFmt w:val="decimal"/>
      <w:lvlText w:val="%1."/>
      <w:lvlJc w:val="start"/>
      <w:pPr>
        <w:ind w:start="18.75pt" w:hanging="18pt"/>
      </w:pPr>
      <w:rPr>
        <w:rFonts w:hint="default"/>
      </w:rPr>
    </w:lvl>
    <w:lvl w:ilvl="1" w:tplc="04090019" w:tentative="1">
      <w:start w:val="1"/>
      <w:numFmt w:val="lowerLetter"/>
      <w:lvlText w:val="%2."/>
      <w:lvlJc w:val="start"/>
      <w:pPr>
        <w:ind w:start="54.75pt" w:hanging="18pt"/>
      </w:pPr>
    </w:lvl>
    <w:lvl w:ilvl="2" w:tplc="0409001B" w:tentative="1">
      <w:start w:val="1"/>
      <w:numFmt w:val="lowerRoman"/>
      <w:lvlText w:val="%3."/>
      <w:lvlJc w:val="end"/>
      <w:pPr>
        <w:ind w:start="90.75pt" w:hanging="9pt"/>
      </w:pPr>
    </w:lvl>
    <w:lvl w:ilvl="3" w:tplc="0409000F" w:tentative="1">
      <w:start w:val="1"/>
      <w:numFmt w:val="decimal"/>
      <w:lvlText w:val="%4."/>
      <w:lvlJc w:val="start"/>
      <w:pPr>
        <w:ind w:start="126.75pt" w:hanging="18pt"/>
      </w:pPr>
    </w:lvl>
    <w:lvl w:ilvl="4" w:tplc="04090019" w:tentative="1">
      <w:start w:val="1"/>
      <w:numFmt w:val="lowerLetter"/>
      <w:lvlText w:val="%5."/>
      <w:lvlJc w:val="start"/>
      <w:pPr>
        <w:ind w:start="162.75pt" w:hanging="18pt"/>
      </w:pPr>
    </w:lvl>
    <w:lvl w:ilvl="5" w:tplc="0409001B" w:tentative="1">
      <w:start w:val="1"/>
      <w:numFmt w:val="lowerRoman"/>
      <w:lvlText w:val="%6."/>
      <w:lvlJc w:val="end"/>
      <w:pPr>
        <w:ind w:start="198.75pt" w:hanging="9pt"/>
      </w:pPr>
    </w:lvl>
    <w:lvl w:ilvl="6" w:tplc="0409000F" w:tentative="1">
      <w:start w:val="1"/>
      <w:numFmt w:val="decimal"/>
      <w:lvlText w:val="%7."/>
      <w:lvlJc w:val="start"/>
      <w:pPr>
        <w:ind w:start="234.75pt" w:hanging="18pt"/>
      </w:pPr>
    </w:lvl>
    <w:lvl w:ilvl="7" w:tplc="04090019" w:tentative="1">
      <w:start w:val="1"/>
      <w:numFmt w:val="lowerLetter"/>
      <w:lvlText w:val="%8."/>
      <w:lvlJc w:val="start"/>
      <w:pPr>
        <w:ind w:start="270.75pt" w:hanging="18pt"/>
      </w:pPr>
    </w:lvl>
    <w:lvl w:ilvl="8" w:tplc="0409001B" w:tentative="1">
      <w:start w:val="1"/>
      <w:numFmt w:val="lowerRoman"/>
      <w:lvlText w:val="%9."/>
      <w:lvlJc w:val="end"/>
      <w:pPr>
        <w:ind w:start="306.75pt" w:hanging="9pt"/>
      </w:pPr>
    </w:lvl>
  </w:abstractNum>
  <w:abstractNum w:abstractNumId="32" w15:restartNumberingAfterBreak="0">
    <w:nsid w:val="74E41350"/>
    <w:multiLevelType w:val="hybridMultilevel"/>
    <w:tmpl w:val="4C12E2F8"/>
    <w:lvl w:ilvl="0" w:tplc="0409000F">
      <w:start w:val="1"/>
      <w:numFmt w:val="decimal"/>
      <w:lvlText w:val="%1."/>
      <w:lvlJc w:val="start"/>
      <w:pPr>
        <w:ind w:start="36pt" w:hanging="18pt"/>
      </w:pPr>
    </w:lvl>
    <w:lvl w:ilvl="1" w:tplc="04090019">
      <w:start w:val="1"/>
      <w:numFmt w:val="lowerLetter"/>
      <w:lvlText w:val="%2."/>
      <w:lvlJc w:val="start"/>
      <w:pPr>
        <w:ind w:start="72pt" w:hanging="18pt"/>
      </w:pPr>
    </w:lvl>
    <w:lvl w:ilvl="2" w:tplc="0409001B" w:tentative="1">
      <w:start w:val="1"/>
      <w:numFmt w:val="lowerRoman"/>
      <w:lvlText w:val="%3."/>
      <w:lvlJc w:val="end"/>
      <w:pPr>
        <w:ind w:start="108pt" w:hanging="9pt"/>
      </w:pPr>
    </w:lvl>
    <w:lvl w:ilvl="3" w:tplc="0409000F" w:tentative="1">
      <w:start w:val="1"/>
      <w:numFmt w:val="decimal"/>
      <w:lvlText w:val="%4."/>
      <w:lvlJc w:val="start"/>
      <w:pPr>
        <w:ind w:start="144pt" w:hanging="18pt"/>
      </w:pPr>
    </w:lvl>
    <w:lvl w:ilvl="4" w:tplc="04090019" w:tentative="1">
      <w:start w:val="1"/>
      <w:numFmt w:val="lowerLetter"/>
      <w:lvlText w:val="%5."/>
      <w:lvlJc w:val="start"/>
      <w:pPr>
        <w:ind w:start="180pt" w:hanging="18pt"/>
      </w:pPr>
    </w:lvl>
    <w:lvl w:ilvl="5" w:tplc="0409001B" w:tentative="1">
      <w:start w:val="1"/>
      <w:numFmt w:val="lowerRoman"/>
      <w:lvlText w:val="%6."/>
      <w:lvlJc w:val="end"/>
      <w:pPr>
        <w:ind w:start="216pt" w:hanging="9pt"/>
      </w:pPr>
    </w:lvl>
    <w:lvl w:ilvl="6" w:tplc="0409000F" w:tentative="1">
      <w:start w:val="1"/>
      <w:numFmt w:val="decimal"/>
      <w:lvlText w:val="%7."/>
      <w:lvlJc w:val="start"/>
      <w:pPr>
        <w:ind w:start="252pt" w:hanging="18pt"/>
      </w:pPr>
    </w:lvl>
    <w:lvl w:ilvl="7" w:tplc="04090019" w:tentative="1">
      <w:start w:val="1"/>
      <w:numFmt w:val="lowerLetter"/>
      <w:lvlText w:val="%8."/>
      <w:lvlJc w:val="start"/>
      <w:pPr>
        <w:ind w:start="288pt" w:hanging="18pt"/>
      </w:pPr>
    </w:lvl>
    <w:lvl w:ilvl="8" w:tplc="0409001B" w:tentative="1">
      <w:start w:val="1"/>
      <w:numFmt w:val="lowerRoman"/>
      <w:lvlText w:val="%9."/>
      <w:lvlJc w:val="end"/>
      <w:pPr>
        <w:ind w:start="324pt" w:hanging="9pt"/>
      </w:pPr>
    </w:lvl>
  </w:abstractNum>
  <w:abstractNum w:abstractNumId="33" w15:restartNumberingAfterBreak="0">
    <w:nsid w:val="78471448"/>
    <w:multiLevelType w:val="hybridMultilevel"/>
    <w:tmpl w:val="10F84CC8"/>
    <w:lvl w:ilvl="0" w:tplc="0409000F">
      <w:start w:val="1"/>
      <w:numFmt w:val="decimal"/>
      <w:lvlText w:val="%1."/>
      <w:lvlJc w:val="start"/>
      <w:pPr>
        <w:tabs>
          <w:tab w:val="num" w:pos="18pt"/>
        </w:tabs>
        <w:ind w:start="18pt" w:hanging="18pt"/>
      </w:pPr>
    </w:lvl>
    <w:lvl w:ilvl="1" w:tplc="04090019">
      <w:start w:val="1"/>
      <w:numFmt w:val="lowerLetter"/>
      <w:lvlText w:val="%2."/>
      <w:lvlJc w:val="start"/>
      <w:pPr>
        <w:tabs>
          <w:tab w:val="num" w:pos="54pt"/>
        </w:tabs>
        <w:ind w:start="54pt" w:hanging="18pt"/>
      </w:pPr>
    </w:lvl>
    <w:lvl w:ilvl="2" w:tplc="0409001B" w:tentative="1">
      <w:start w:val="1"/>
      <w:numFmt w:val="lowerRoman"/>
      <w:lvlText w:val="%3."/>
      <w:lvlJc w:val="end"/>
      <w:pPr>
        <w:tabs>
          <w:tab w:val="num" w:pos="90pt"/>
        </w:tabs>
        <w:ind w:start="90pt" w:hanging="9pt"/>
      </w:pPr>
    </w:lvl>
    <w:lvl w:ilvl="3" w:tplc="0409000F" w:tentative="1">
      <w:start w:val="1"/>
      <w:numFmt w:val="decimal"/>
      <w:lvlText w:val="%4."/>
      <w:lvlJc w:val="start"/>
      <w:pPr>
        <w:tabs>
          <w:tab w:val="num" w:pos="126pt"/>
        </w:tabs>
        <w:ind w:start="126pt" w:hanging="18pt"/>
      </w:pPr>
    </w:lvl>
    <w:lvl w:ilvl="4" w:tplc="04090019" w:tentative="1">
      <w:start w:val="1"/>
      <w:numFmt w:val="lowerLetter"/>
      <w:lvlText w:val="%5."/>
      <w:lvlJc w:val="start"/>
      <w:pPr>
        <w:tabs>
          <w:tab w:val="num" w:pos="162pt"/>
        </w:tabs>
        <w:ind w:start="162pt" w:hanging="18pt"/>
      </w:pPr>
    </w:lvl>
    <w:lvl w:ilvl="5" w:tplc="0409001B" w:tentative="1">
      <w:start w:val="1"/>
      <w:numFmt w:val="lowerRoman"/>
      <w:lvlText w:val="%6."/>
      <w:lvlJc w:val="end"/>
      <w:pPr>
        <w:tabs>
          <w:tab w:val="num" w:pos="198pt"/>
        </w:tabs>
        <w:ind w:start="198pt" w:hanging="9pt"/>
      </w:pPr>
    </w:lvl>
    <w:lvl w:ilvl="6" w:tplc="0409000F" w:tentative="1">
      <w:start w:val="1"/>
      <w:numFmt w:val="decimal"/>
      <w:lvlText w:val="%7."/>
      <w:lvlJc w:val="start"/>
      <w:pPr>
        <w:tabs>
          <w:tab w:val="num" w:pos="234pt"/>
        </w:tabs>
        <w:ind w:start="234pt" w:hanging="18pt"/>
      </w:pPr>
    </w:lvl>
    <w:lvl w:ilvl="7" w:tplc="04090019" w:tentative="1">
      <w:start w:val="1"/>
      <w:numFmt w:val="lowerLetter"/>
      <w:lvlText w:val="%8."/>
      <w:lvlJc w:val="start"/>
      <w:pPr>
        <w:tabs>
          <w:tab w:val="num" w:pos="270pt"/>
        </w:tabs>
        <w:ind w:start="270pt" w:hanging="18pt"/>
      </w:pPr>
    </w:lvl>
    <w:lvl w:ilvl="8" w:tplc="0409001B" w:tentative="1">
      <w:start w:val="1"/>
      <w:numFmt w:val="lowerRoman"/>
      <w:lvlText w:val="%9."/>
      <w:lvlJc w:val="end"/>
      <w:pPr>
        <w:tabs>
          <w:tab w:val="num" w:pos="306pt"/>
        </w:tabs>
        <w:ind w:start="306pt" w:hanging="9pt"/>
      </w:pPr>
    </w:lvl>
  </w:abstractNum>
  <w:abstractNum w:abstractNumId="34" w15:restartNumberingAfterBreak="0">
    <w:nsid w:val="7A6F44F1"/>
    <w:multiLevelType w:val="hybridMultilevel"/>
    <w:tmpl w:val="2E42E10C"/>
    <w:lvl w:ilvl="0" w:tplc="04090003">
      <w:start w:val="1"/>
      <w:numFmt w:val="bullet"/>
      <w:lvlText w:val="o"/>
      <w:lvlJc w:val="start"/>
      <w:pPr>
        <w:ind w:start="54pt" w:hanging="18pt"/>
      </w:pPr>
      <w:rPr>
        <w:rFonts w:ascii="Courier New" w:hAnsi="Courier New" w:cs="Courier New" w:hint="default"/>
        <w:color w:val="auto"/>
      </w:rPr>
    </w:lvl>
    <w:lvl w:ilvl="1" w:tplc="FFFFFFFF">
      <w:start w:val="1"/>
      <w:numFmt w:val="bullet"/>
      <w:lvlText w:val="o"/>
      <w:lvlJc w:val="start"/>
      <w:pPr>
        <w:ind w:start="90pt" w:hanging="18pt"/>
      </w:pPr>
      <w:rPr>
        <w:rFonts w:ascii="Courier New" w:hAnsi="Courier New" w:cs="Courier New" w:hint="default"/>
        <w:color w:val="auto"/>
      </w:rPr>
    </w:lvl>
    <w:lvl w:ilvl="2" w:tplc="FFFFFFFF">
      <w:start w:val="1"/>
      <w:numFmt w:val="bullet"/>
      <w:lvlText w:val=""/>
      <w:lvlJc w:val="start"/>
      <w:pPr>
        <w:ind w:start="126pt" w:hanging="18pt"/>
      </w:pPr>
      <w:rPr>
        <w:rFonts w:ascii="Wingdings" w:hAnsi="Wingdings" w:hint="default"/>
      </w:rPr>
    </w:lvl>
    <w:lvl w:ilvl="3" w:tplc="FFFFFFFF" w:tentative="1">
      <w:start w:val="1"/>
      <w:numFmt w:val="bullet"/>
      <w:lvlText w:val=""/>
      <w:lvlJc w:val="start"/>
      <w:pPr>
        <w:ind w:start="162pt" w:hanging="18pt"/>
      </w:pPr>
      <w:rPr>
        <w:rFonts w:ascii="Symbol" w:hAnsi="Symbol" w:hint="default"/>
      </w:rPr>
    </w:lvl>
    <w:lvl w:ilvl="4" w:tplc="FFFFFFFF" w:tentative="1">
      <w:start w:val="1"/>
      <w:numFmt w:val="bullet"/>
      <w:lvlText w:val="o"/>
      <w:lvlJc w:val="start"/>
      <w:pPr>
        <w:ind w:start="198pt" w:hanging="18pt"/>
      </w:pPr>
      <w:rPr>
        <w:rFonts w:ascii="Courier New" w:hAnsi="Courier New" w:cs="Courier New" w:hint="default"/>
      </w:rPr>
    </w:lvl>
    <w:lvl w:ilvl="5" w:tplc="FFFFFFFF" w:tentative="1">
      <w:start w:val="1"/>
      <w:numFmt w:val="bullet"/>
      <w:lvlText w:val=""/>
      <w:lvlJc w:val="start"/>
      <w:pPr>
        <w:ind w:start="234pt" w:hanging="18pt"/>
      </w:pPr>
      <w:rPr>
        <w:rFonts w:ascii="Wingdings" w:hAnsi="Wingdings" w:hint="default"/>
      </w:rPr>
    </w:lvl>
    <w:lvl w:ilvl="6" w:tplc="FFFFFFFF" w:tentative="1">
      <w:start w:val="1"/>
      <w:numFmt w:val="bullet"/>
      <w:lvlText w:val=""/>
      <w:lvlJc w:val="start"/>
      <w:pPr>
        <w:ind w:start="270pt" w:hanging="18pt"/>
      </w:pPr>
      <w:rPr>
        <w:rFonts w:ascii="Symbol" w:hAnsi="Symbol" w:hint="default"/>
      </w:rPr>
    </w:lvl>
    <w:lvl w:ilvl="7" w:tplc="FFFFFFFF" w:tentative="1">
      <w:start w:val="1"/>
      <w:numFmt w:val="bullet"/>
      <w:lvlText w:val="o"/>
      <w:lvlJc w:val="start"/>
      <w:pPr>
        <w:ind w:start="306pt" w:hanging="18pt"/>
      </w:pPr>
      <w:rPr>
        <w:rFonts w:ascii="Courier New" w:hAnsi="Courier New" w:cs="Courier New" w:hint="default"/>
      </w:rPr>
    </w:lvl>
    <w:lvl w:ilvl="8" w:tplc="FFFFFFFF" w:tentative="1">
      <w:start w:val="1"/>
      <w:numFmt w:val="bullet"/>
      <w:lvlText w:val=""/>
      <w:lvlJc w:val="start"/>
      <w:pPr>
        <w:ind w:start="342pt" w:hanging="18pt"/>
      </w:pPr>
      <w:rPr>
        <w:rFonts w:ascii="Wingdings" w:hAnsi="Wingdings" w:hint="default"/>
      </w:rPr>
    </w:lvl>
  </w:abstractNum>
  <w:abstractNum w:abstractNumId="35" w15:restartNumberingAfterBreak="0">
    <w:nsid w:val="7AA42E2C"/>
    <w:multiLevelType w:val="hybridMultilevel"/>
    <w:tmpl w:val="EDD23940"/>
    <w:lvl w:ilvl="0" w:tplc="04090001">
      <w:start w:val="1"/>
      <w:numFmt w:val="bullet"/>
      <w:lvlText w:val=""/>
      <w:lvlJc w:val="start"/>
      <w:pPr>
        <w:ind w:start="36pt" w:hanging="18pt"/>
      </w:pPr>
      <w:rPr>
        <w:rFonts w:ascii="Symbol" w:hAnsi="Symbol" w:hint="default"/>
      </w:rPr>
    </w:lvl>
    <w:lvl w:ilvl="1" w:tplc="04090003">
      <w:start w:val="1"/>
      <w:numFmt w:val="bullet"/>
      <w:lvlText w:val="o"/>
      <w:lvlJc w:val="start"/>
      <w:pPr>
        <w:ind w:start="72pt" w:hanging="18pt"/>
      </w:pPr>
      <w:rPr>
        <w:rFonts w:ascii="Courier New" w:hAnsi="Courier New" w:cs="Courier New" w:hint="default"/>
      </w:rPr>
    </w:lvl>
    <w:lvl w:ilvl="2" w:tplc="04090005" w:tentative="1">
      <w:start w:val="1"/>
      <w:numFmt w:val="bullet"/>
      <w:lvlText w:val=""/>
      <w:lvlJc w:val="start"/>
      <w:pPr>
        <w:ind w:start="108pt" w:hanging="18pt"/>
      </w:pPr>
      <w:rPr>
        <w:rFonts w:ascii="Wingdings" w:hAnsi="Wingdings" w:hint="default"/>
      </w:rPr>
    </w:lvl>
    <w:lvl w:ilvl="3" w:tplc="04090001" w:tentative="1">
      <w:start w:val="1"/>
      <w:numFmt w:val="bullet"/>
      <w:lvlText w:val=""/>
      <w:lvlJc w:val="start"/>
      <w:pPr>
        <w:ind w:start="144pt" w:hanging="18pt"/>
      </w:pPr>
      <w:rPr>
        <w:rFonts w:ascii="Symbol" w:hAnsi="Symbol" w:hint="default"/>
      </w:rPr>
    </w:lvl>
    <w:lvl w:ilvl="4" w:tplc="04090003" w:tentative="1">
      <w:start w:val="1"/>
      <w:numFmt w:val="bullet"/>
      <w:lvlText w:val="o"/>
      <w:lvlJc w:val="start"/>
      <w:pPr>
        <w:ind w:start="180pt" w:hanging="18pt"/>
      </w:pPr>
      <w:rPr>
        <w:rFonts w:ascii="Courier New" w:hAnsi="Courier New" w:cs="Courier New" w:hint="default"/>
      </w:rPr>
    </w:lvl>
    <w:lvl w:ilvl="5" w:tplc="04090005" w:tentative="1">
      <w:start w:val="1"/>
      <w:numFmt w:val="bullet"/>
      <w:lvlText w:val=""/>
      <w:lvlJc w:val="start"/>
      <w:pPr>
        <w:ind w:start="216pt" w:hanging="18pt"/>
      </w:pPr>
      <w:rPr>
        <w:rFonts w:ascii="Wingdings" w:hAnsi="Wingdings" w:hint="default"/>
      </w:rPr>
    </w:lvl>
    <w:lvl w:ilvl="6" w:tplc="04090001" w:tentative="1">
      <w:start w:val="1"/>
      <w:numFmt w:val="bullet"/>
      <w:lvlText w:val=""/>
      <w:lvlJc w:val="start"/>
      <w:pPr>
        <w:ind w:start="252pt" w:hanging="18pt"/>
      </w:pPr>
      <w:rPr>
        <w:rFonts w:ascii="Symbol" w:hAnsi="Symbol" w:hint="default"/>
      </w:rPr>
    </w:lvl>
    <w:lvl w:ilvl="7" w:tplc="04090003" w:tentative="1">
      <w:start w:val="1"/>
      <w:numFmt w:val="bullet"/>
      <w:lvlText w:val="o"/>
      <w:lvlJc w:val="start"/>
      <w:pPr>
        <w:ind w:start="288pt" w:hanging="18pt"/>
      </w:pPr>
      <w:rPr>
        <w:rFonts w:ascii="Courier New" w:hAnsi="Courier New" w:cs="Courier New" w:hint="default"/>
      </w:rPr>
    </w:lvl>
    <w:lvl w:ilvl="8" w:tplc="04090005" w:tentative="1">
      <w:start w:val="1"/>
      <w:numFmt w:val="bullet"/>
      <w:lvlText w:val=""/>
      <w:lvlJc w:val="start"/>
      <w:pPr>
        <w:ind w:start="324pt" w:hanging="18pt"/>
      </w:pPr>
      <w:rPr>
        <w:rFonts w:ascii="Wingdings" w:hAnsi="Wingdings" w:hint="default"/>
      </w:rPr>
    </w:lvl>
  </w:abstractNum>
  <w:abstractNum w:abstractNumId="36" w15:restartNumberingAfterBreak="0">
    <w:nsid w:val="7EB66D03"/>
    <w:multiLevelType w:val="hybridMultilevel"/>
    <w:tmpl w:val="FD66BCF4"/>
    <w:lvl w:ilvl="0" w:tplc="8B641CA2">
      <w:start w:val="352"/>
      <w:numFmt w:val="bullet"/>
      <w:lvlText w:val=""/>
      <w:lvlJc w:val="start"/>
      <w:pPr>
        <w:ind w:start="36pt" w:hanging="18pt"/>
      </w:pPr>
      <w:rPr>
        <w:rFonts w:ascii="Symbol" w:eastAsia="Times New Roman" w:hAnsi="Symbol" w:cs="Cambria" w:hint="default"/>
      </w:rPr>
    </w:lvl>
    <w:lvl w:ilvl="1" w:tplc="04090003" w:tentative="1">
      <w:start w:val="1"/>
      <w:numFmt w:val="bullet"/>
      <w:lvlText w:val="o"/>
      <w:lvlJc w:val="start"/>
      <w:pPr>
        <w:ind w:start="72pt" w:hanging="18pt"/>
      </w:pPr>
      <w:rPr>
        <w:rFonts w:ascii="Courier New" w:hAnsi="Courier New" w:cs="Courier New" w:hint="default"/>
      </w:rPr>
    </w:lvl>
    <w:lvl w:ilvl="2" w:tplc="04090005" w:tentative="1">
      <w:start w:val="1"/>
      <w:numFmt w:val="bullet"/>
      <w:lvlText w:val=""/>
      <w:lvlJc w:val="start"/>
      <w:pPr>
        <w:ind w:start="108pt" w:hanging="18pt"/>
      </w:pPr>
      <w:rPr>
        <w:rFonts w:ascii="Wingdings" w:hAnsi="Wingdings" w:hint="default"/>
      </w:rPr>
    </w:lvl>
    <w:lvl w:ilvl="3" w:tplc="04090001" w:tentative="1">
      <w:start w:val="1"/>
      <w:numFmt w:val="bullet"/>
      <w:lvlText w:val=""/>
      <w:lvlJc w:val="start"/>
      <w:pPr>
        <w:ind w:start="144pt" w:hanging="18pt"/>
      </w:pPr>
      <w:rPr>
        <w:rFonts w:ascii="Symbol" w:hAnsi="Symbol" w:hint="default"/>
      </w:rPr>
    </w:lvl>
    <w:lvl w:ilvl="4" w:tplc="04090003" w:tentative="1">
      <w:start w:val="1"/>
      <w:numFmt w:val="bullet"/>
      <w:lvlText w:val="o"/>
      <w:lvlJc w:val="start"/>
      <w:pPr>
        <w:ind w:start="180pt" w:hanging="18pt"/>
      </w:pPr>
      <w:rPr>
        <w:rFonts w:ascii="Courier New" w:hAnsi="Courier New" w:cs="Courier New" w:hint="default"/>
      </w:rPr>
    </w:lvl>
    <w:lvl w:ilvl="5" w:tplc="04090005" w:tentative="1">
      <w:start w:val="1"/>
      <w:numFmt w:val="bullet"/>
      <w:lvlText w:val=""/>
      <w:lvlJc w:val="start"/>
      <w:pPr>
        <w:ind w:start="216pt" w:hanging="18pt"/>
      </w:pPr>
      <w:rPr>
        <w:rFonts w:ascii="Wingdings" w:hAnsi="Wingdings" w:hint="default"/>
      </w:rPr>
    </w:lvl>
    <w:lvl w:ilvl="6" w:tplc="04090001" w:tentative="1">
      <w:start w:val="1"/>
      <w:numFmt w:val="bullet"/>
      <w:lvlText w:val=""/>
      <w:lvlJc w:val="start"/>
      <w:pPr>
        <w:ind w:start="252pt" w:hanging="18pt"/>
      </w:pPr>
      <w:rPr>
        <w:rFonts w:ascii="Symbol" w:hAnsi="Symbol" w:hint="default"/>
      </w:rPr>
    </w:lvl>
    <w:lvl w:ilvl="7" w:tplc="04090003" w:tentative="1">
      <w:start w:val="1"/>
      <w:numFmt w:val="bullet"/>
      <w:lvlText w:val="o"/>
      <w:lvlJc w:val="start"/>
      <w:pPr>
        <w:ind w:start="288pt" w:hanging="18pt"/>
      </w:pPr>
      <w:rPr>
        <w:rFonts w:ascii="Courier New" w:hAnsi="Courier New" w:cs="Courier New" w:hint="default"/>
      </w:rPr>
    </w:lvl>
    <w:lvl w:ilvl="8" w:tplc="04090005" w:tentative="1">
      <w:start w:val="1"/>
      <w:numFmt w:val="bullet"/>
      <w:lvlText w:val=""/>
      <w:lvlJc w:val="start"/>
      <w:pPr>
        <w:ind w:start="324pt" w:hanging="18pt"/>
      </w:pPr>
      <w:rPr>
        <w:rFonts w:ascii="Wingdings" w:hAnsi="Wingdings" w:hint="default"/>
      </w:rPr>
    </w:lvl>
  </w:abstractNum>
  <w:num w:numId="1" w16cid:durableId="73165336">
    <w:abstractNumId w:val="33"/>
  </w:num>
  <w:num w:numId="2" w16cid:durableId="1030060737">
    <w:abstractNumId w:val="16"/>
  </w:num>
  <w:num w:numId="3" w16cid:durableId="1845895037">
    <w:abstractNumId w:val="15"/>
  </w:num>
  <w:num w:numId="4" w16cid:durableId="436104705">
    <w:abstractNumId w:val="26"/>
  </w:num>
  <w:num w:numId="5" w16cid:durableId="483083572">
    <w:abstractNumId w:val="20"/>
  </w:num>
  <w:num w:numId="6" w16cid:durableId="1246765053">
    <w:abstractNumId w:val="24"/>
  </w:num>
  <w:num w:numId="7" w16cid:durableId="1209293912">
    <w:abstractNumId w:val="23"/>
  </w:num>
  <w:num w:numId="8" w16cid:durableId="259946881">
    <w:abstractNumId w:val="28"/>
  </w:num>
  <w:num w:numId="9" w16cid:durableId="1019505685">
    <w:abstractNumId w:val="22"/>
  </w:num>
  <w:num w:numId="10" w16cid:durableId="72707198">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859612801">
    <w:abstractNumId w:val="2"/>
  </w:num>
  <w:num w:numId="12" w16cid:durableId="301424610">
    <w:abstractNumId w:val="1"/>
  </w:num>
  <w:num w:numId="13" w16cid:durableId="1861509541">
    <w:abstractNumId w:val="17"/>
  </w:num>
  <w:num w:numId="14" w16cid:durableId="1494638475">
    <w:abstractNumId w:val="10"/>
  </w:num>
  <w:num w:numId="15" w16cid:durableId="1133987826">
    <w:abstractNumId w:val="32"/>
  </w:num>
  <w:num w:numId="16" w16cid:durableId="335420109">
    <w:abstractNumId w:val="5"/>
  </w:num>
  <w:num w:numId="17" w16cid:durableId="1448893172">
    <w:abstractNumId w:val="4"/>
  </w:num>
  <w:num w:numId="18" w16cid:durableId="469565649">
    <w:abstractNumId w:val="12"/>
  </w:num>
  <w:num w:numId="19" w16cid:durableId="305553595">
    <w:abstractNumId w:val="27"/>
  </w:num>
  <w:num w:numId="20" w16cid:durableId="1305819667">
    <w:abstractNumId w:val="25"/>
  </w:num>
  <w:num w:numId="21" w16cid:durableId="1184516630">
    <w:abstractNumId w:val="19"/>
  </w:num>
  <w:num w:numId="22" w16cid:durableId="1426850214">
    <w:abstractNumId w:val="8"/>
  </w:num>
  <w:num w:numId="23" w16cid:durableId="301814155">
    <w:abstractNumId w:val="31"/>
  </w:num>
  <w:num w:numId="24" w16cid:durableId="1925146183">
    <w:abstractNumId w:val="21"/>
  </w:num>
  <w:num w:numId="25" w16cid:durableId="790517220">
    <w:abstractNumId w:val="29"/>
  </w:num>
  <w:num w:numId="26" w16cid:durableId="998003594">
    <w:abstractNumId w:val="7"/>
  </w:num>
  <w:num w:numId="27" w16cid:durableId="860167023">
    <w:abstractNumId w:val="13"/>
  </w:num>
  <w:num w:numId="28" w16cid:durableId="388656645">
    <w:abstractNumId w:val="6"/>
  </w:num>
  <w:num w:numId="29" w16cid:durableId="238637116">
    <w:abstractNumId w:val="36"/>
  </w:num>
  <w:num w:numId="30" w16cid:durableId="1512180198">
    <w:abstractNumId w:val="35"/>
  </w:num>
  <w:num w:numId="31" w16cid:durableId="705566862">
    <w:abstractNumId w:val="11"/>
  </w:num>
  <w:num w:numId="32" w16cid:durableId="821311595">
    <w:abstractNumId w:val="9"/>
  </w:num>
  <w:num w:numId="33" w16cid:durableId="681973996">
    <w:abstractNumId w:val="14"/>
  </w:num>
  <w:num w:numId="34" w16cid:durableId="2134013642">
    <w:abstractNumId w:val="18"/>
  </w:num>
  <w:num w:numId="35" w16cid:durableId="1921213206">
    <w:abstractNumId w:val="30"/>
  </w:num>
  <w:num w:numId="36" w16cid:durableId="313800874">
    <w:abstractNumId w:val="3"/>
  </w:num>
  <w:num w:numId="37" w16cid:durableId="542983703">
    <w:abstractNumId w:val="34"/>
  </w:num>
  <w:num w:numId="38" w16cid:durableId="1493990268">
    <w:abstractNumId w:val="0"/>
  </w:num>
</w:numbering>
</file>

<file path=word/settings.xml><?xml version="1.0" encoding="utf-8"?>
<w:settings xmlns:mc="http://schemas.openxmlformats.org/markup-compatibility/2006" xmlns:o="urn:schemas-microsoft-com:office:office" xmlns:r="http://purl.oclc.org/ooxml/officeDocument/relationships" xmlns:m="http://purl.oclc.org/ooxml/officeDocument/math" xmlns:v="urn:schemas-microsoft-com:vml"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36pt"/>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0F7D"/>
    <w:rsid w:val="0000358A"/>
    <w:rsid w:val="00004725"/>
    <w:rsid w:val="000059DB"/>
    <w:rsid w:val="00005F7B"/>
    <w:rsid w:val="00006420"/>
    <w:rsid w:val="00006E1E"/>
    <w:rsid w:val="00010805"/>
    <w:rsid w:val="000143B9"/>
    <w:rsid w:val="00015FB0"/>
    <w:rsid w:val="00016EB2"/>
    <w:rsid w:val="00030F18"/>
    <w:rsid w:val="000315B5"/>
    <w:rsid w:val="0004768F"/>
    <w:rsid w:val="00053C05"/>
    <w:rsid w:val="00055E5A"/>
    <w:rsid w:val="000621A4"/>
    <w:rsid w:val="0006397B"/>
    <w:rsid w:val="000645E8"/>
    <w:rsid w:val="00065506"/>
    <w:rsid w:val="000665A2"/>
    <w:rsid w:val="00066DAE"/>
    <w:rsid w:val="00070105"/>
    <w:rsid w:val="00080018"/>
    <w:rsid w:val="00082C3E"/>
    <w:rsid w:val="00082F7A"/>
    <w:rsid w:val="00083D17"/>
    <w:rsid w:val="00085305"/>
    <w:rsid w:val="000870DB"/>
    <w:rsid w:val="0009414D"/>
    <w:rsid w:val="000979A4"/>
    <w:rsid w:val="000A2D0C"/>
    <w:rsid w:val="000A56EA"/>
    <w:rsid w:val="000A6A86"/>
    <w:rsid w:val="000A6AA8"/>
    <w:rsid w:val="000A7C98"/>
    <w:rsid w:val="000B1EF6"/>
    <w:rsid w:val="000B5A24"/>
    <w:rsid w:val="000C0D5E"/>
    <w:rsid w:val="000C3114"/>
    <w:rsid w:val="000C496A"/>
    <w:rsid w:val="000C6C49"/>
    <w:rsid w:val="000C76D2"/>
    <w:rsid w:val="000D6F86"/>
    <w:rsid w:val="000E140C"/>
    <w:rsid w:val="000E47C0"/>
    <w:rsid w:val="000E6750"/>
    <w:rsid w:val="00102CF8"/>
    <w:rsid w:val="00103F43"/>
    <w:rsid w:val="00105CE0"/>
    <w:rsid w:val="0010635E"/>
    <w:rsid w:val="00106E0F"/>
    <w:rsid w:val="00123038"/>
    <w:rsid w:val="001265D9"/>
    <w:rsid w:val="00137C4D"/>
    <w:rsid w:val="00147D76"/>
    <w:rsid w:val="001512E8"/>
    <w:rsid w:val="00154552"/>
    <w:rsid w:val="00154750"/>
    <w:rsid w:val="00160681"/>
    <w:rsid w:val="00161CC4"/>
    <w:rsid w:val="001629EB"/>
    <w:rsid w:val="00175B94"/>
    <w:rsid w:val="001760BF"/>
    <w:rsid w:val="00180A7A"/>
    <w:rsid w:val="001952D3"/>
    <w:rsid w:val="00197229"/>
    <w:rsid w:val="00197EFE"/>
    <w:rsid w:val="001A76E3"/>
    <w:rsid w:val="001A79F0"/>
    <w:rsid w:val="001B26B3"/>
    <w:rsid w:val="001B7A48"/>
    <w:rsid w:val="001C0EC3"/>
    <w:rsid w:val="001C15D4"/>
    <w:rsid w:val="001C18FE"/>
    <w:rsid w:val="001C759B"/>
    <w:rsid w:val="001D03E6"/>
    <w:rsid w:val="001D5281"/>
    <w:rsid w:val="001E1952"/>
    <w:rsid w:val="001E1D10"/>
    <w:rsid w:val="001E3AA3"/>
    <w:rsid w:val="001E3C5D"/>
    <w:rsid w:val="001E594B"/>
    <w:rsid w:val="001F7405"/>
    <w:rsid w:val="001F7F43"/>
    <w:rsid w:val="002065CC"/>
    <w:rsid w:val="002122F9"/>
    <w:rsid w:val="0022298E"/>
    <w:rsid w:val="00240CB9"/>
    <w:rsid w:val="002460F4"/>
    <w:rsid w:val="0024702F"/>
    <w:rsid w:val="0025383A"/>
    <w:rsid w:val="00254D17"/>
    <w:rsid w:val="002633D8"/>
    <w:rsid w:val="002665F8"/>
    <w:rsid w:val="0027400D"/>
    <w:rsid w:val="00274CCA"/>
    <w:rsid w:val="00294140"/>
    <w:rsid w:val="00294924"/>
    <w:rsid w:val="002A08C4"/>
    <w:rsid w:val="002A23A1"/>
    <w:rsid w:val="002A69B2"/>
    <w:rsid w:val="002B1709"/>
    <w:rsid w:val="002C3918"/>
    <w:rsid w:val="002C621E"/>
    <w:rsid w:val="002D05F6"/>
    <w:rsid w:val="002D221C"/>
    <w:rsid w:val="002D3B1D"/>
    <w:rsid w:val="002D73A2"/>
    <w:rsid w:val="002E03B5"/>
    <w:rsid w:val="002E0FA1"/>
    <w:rsid w:val="002E297C"/>
    <w:rsid w:val="002E653F"/>
    <w:rsid w:val="002F1CB9"/>
    <w:rsid w:val="002F2856"/>
    <w:rsid w:val="002F2D02"/>
    <w:rsid w:val="003016F8"/>
    <w:rsid w:val="00305164"/>
    <w:rsid w:val="003124AA"/>
    <w:rsid w:val="00312677"/>
    <w:rsid w:val="0031525F"/>
    <w:rsid w:val="00326E2E"/>
    <w:rsid w:val="00330AEB"/>
    <w:rsid w:val="00336764"/>
    <w:rsid w:val="00346864"/>
    <w:rsid w:val="0035082A"/>
    <w:rsid w:val="00355229"/>
    <w:rsid w:val="00362FAC"/>
    <w:rsid w:val="0036629D"/>
    <w:rsid w:val="00377375"/>
    <w:rsid w:val="00377786"/>
    <w:rsid w:val="00382A4D"/>
    <w:rsid w:val="003851DE"/>
    <w:rsid w:val="0039295A"/>
    <w:rsid w:val="00393FCE"/>
    <w:rsid w:val="00394300"/>
    <w:rsid w:val="003A0768"/>
    <w:rsid w:val="003A3994"/>
    <w:rsid w:val="003A75C6"/>
    <w:rsid w:val="003B27ED"/>
    <w:rsid w:val="003C02A8"/>
    <w:rsid w:val="003C72D9"/>
    <w:rsid w:val="003C744E"/>
    <w:rsid w:val="003E24FB"/>
    <w:rsid w:val="003E5D59"/>
    <w:rsid w:val="003F3009"/>
    <w:rsid w:val="00402DE7"/>
    <w:rsid w:val="00405034"/>
    <w:rsid w:val="00417EF2"/>
    <w:rsid w:val="0042747A"/>
    <w:rsid w:val="004336F9"/>
    <w:rsid w:val="00440315"/>
    <w:rsid w:val="004468A9"/>
    <w:rsid w:val="00446E03"/>
    <w:rsid w:val="0045064C"/>
    <w:rsid w:val="004547C4"/>
    <w:rsid w:val="0046696A"/>
    <w:rsid w:val="00467129"/>
    <w:rsid w:val="00471291"/>
    <w:rsid w:val="0047554F"/>
    <w:rsid w:val="004801EC"/>
    <w:rsid w:val="00480431"/>
    <w:rsid w:val="00484E84"/>
    <w:rsid w:val="00486F4A"/>
    <w:rsid w:val="004911D9"/>
    <w:rsid w:val="00491AB4"/>
    <w:rsid w:val="0049448B"/>
    <w:rsid w:val="00495574"/>
    <w:rsid w:val="004A79E7"/>
    <w:rsid w:val="004D0AEF"/>
    <w:rsid w:val="004D0B24"/>
    <w:rsid w:val="004D19B0"/>
    <w:rsid w:val="004D3609"/>
    <w:rsid w:val="004E3C8E"/>
    <w:rsid w:val="004E4C78"/>
    <w:rsid w:val="004E5C26"/>
    <w:rsid w:val="004F04F2"/>
    <w:rsid w:val="004F3203"/>
    <w:rsid w:val="004F5A73"/>
    <w:rsid w:val="00500A87"/>
    <w:rsid w:val="00506230"/>
    <w:rsid w:val="00506EE3"/>
    <w:rsid w:val="00516BE2"/>
    <w:rsid w:val="00520CC3"/>
    <w:rsid w:val="005240FA"/>
    <w:rsid w:val="005255EF"/>
    <w:rsid w:val="005313F7"/>
    <w:rsid w:val="0053437B"/>
    <w:rsid w:val="005349A3"/>
    <w:rsid w:val="0053719D"/>
    <w:rsid w:val="00544BFB"/>
    <w:rsid w:val="005529A3"/>
    <w:rsid w:val="00560599"/>
    <w:rsid w:val="00560A2A"/>
    <w:rsid w:val="005635C0"/>
    <w:rsid w:val="005643D2"/>
    <w:rsid w:val="005661A7"/>
    <w:rsid w:val="0057713D"/>
    <w:rsid w:val="005823E8"/>
    <w:rsid w:val="0059694E"/>
    <w:rsid w:val="0059712B"/>
    <w:rsid w:val="005A4CFA"/>
    <w:rsid w:val="005A5791"/>
    <w:rsid w:val="005B1CED"/>
    <w:rsid w:val="005B4661"/>
    <w:rsid w:val="005B484F"/>
    <w:rsid w:val="005B7854"/>
    <w:rsid w:val="005C088A"/>
    <w:rsid w:val="005C0F46"/>
    <w:rsid w:val="005C7D25"/>
    <w:rsid w:val="005D3D5F"/>
    <w:rsid w:val="005E1140"/>
    <w:rsid w:val="005E17B8"/>
    <w:rsid w:val="005E64B2"/>
    <w:rsid w:val="005E64C7"/>
    <w:rsid w:val="005E6E52"/>
    <w:rsid w:val="005F1FFF"/>
    <w:rsid w:val="005F40F6"/>
    <w:rsid w:val="00602816"/>
    <w:rsid w:val="00603089"/>
    <w:rsid w:val="0060411E"/>
    <w:rsid w:val="006049AD"/>
    <w:rsid w:val="00606266"/>
    <w:rsid w:val="006121DE"/>
    <w:rsid w:val="00613FE7"/>
    <w:rsid w:val="006236EC"/>
    <w:rsid w:val="006339AE"/>
    <w:rsid w:val="00633D95"/>
    <w:rsid w:val="006371D1"/>
    <w:rsid w:val="00640AF7"/>
    <w:rsid w:val="00644D8D"/>
    <w:rsid w:val="006472C3"/>
    <w:rsid w:val="006545EB"/>
    <w:rsid w:val="00654D32"/>
    <w:rsid w:val="00661E7B"/>
    <w:rsid w:val="00663018"/>
    <w:rsid w:val="006717F2"/>
    <w:rsid w:val="0067382D"/>
    <w:rsid w:val="00675E5D"/>
    <w:rsid w:val="0067763F"/>
    <w:rsid w:val="00680E68"/>
    <w:rsid w:val="006867D8"/>
    <w:rsid w:val="00692F28"/>
    <w:rsid w:val="0069722C"/>
    <w:rsid w:val="006A0CBE"/>
    <w:rsid w:val="006A5F5A"/>
    <w:rsid w:val="006A5FA6"/>
    <w:rsid w:val="006A7D0F"/>
    <w:rsid w:val="006B04F8"/>
    <w:rsid w:val="006B3E9B"/>
    <w:rsid w:val="006B3F78"/>
    <w:rsid w:val="006B62E8"/>
    <w:rsid w:val="006B78E2"/>
    <w:rsid w:val="006C0FA0"/>
    <w:rsid w:val="006C28C9"/>
    <w:rsid w:val="006C4DDB"/>
    <w:rsid w:val="006C51B9"/>
    <w:rsid w:val="006D3E0B"/>
    <w:rsid w:val="006D420A"/>
    <w:rsid w:val="006D7E9A"/>
    <w:rsid w:val="006E1221"/>
    <w:rsid w:val="006E7FC7"/>
    <w:rsid w:val="006F1ABB"/>
    <w:rsid w:val="006F586B"/>
    <w:rsid w:val="00700F97"/>
    <w:rsid w:val="00702280"/>
    <w:rsid w:val="00704210"/>
    <w:rsid w:val="0070656C"/>
    <w:rsid w:val="00713FC3"/>
    <w:rsid w:val="00716108"/>
    <w:rsid w:val="00716A94"/>
    <w:rsid w:val="00716D3E"/>
    <w:rsid w:val="00722ED4"/>
    <w:rsid w:val="0073135A"/>
    <w:rsid w:val="007374D0"/>
    <w:rsid w:val="00740BCD"/>
    <w:rsid w:val="00741828"/>
    <w:rsid w:val="007432B4"/>
    <w:rsid w:val="007435F4"/>
    <w:rsid w:val="007447CA"/>
    <w:rsid w:val="007512A0"/>
    <w:rsid w:val="007539EC"/>
    <w:rsid w:val="00753A75"/>
    <w:rsid w:val="007543D6"/>
    <w:rsid w:val="00754C67"/>
    <w:rsid w:val="00760C29"/>
    <w:rsid w:val="007636D8"/>
    <w:rsid w:val="00765409"/>
    <w:rsid w:val="00765F06"/>
    <w:rsid w:val="00770080"/>
    <w:rsid w:val="007700FF"/>
    <w:rsid w:val="007716FC"/>
    <w:rsid w:val="00777FCF"/>
    <w:rsid w:val="00797B85"/>
    <w:rsid w:val="007A3FA2"/>
    <w:rsid w:val="007B1BEE"/>
    <w:rsid w:val="007C2034"/>
    <w:rsid w:val="007C24AB"/>
    <w:rsid w:val="007C2927"/>
    <w:rsid w:val="007C5366"/>
    <w:rsid w:val="007D566D"/>
    <w:rsid w:val="007D5860"/>
    <w:rsid w:val="007D7AC7"/>
    <w:rsid w:val="007E1322"/>
    <w:rsid w:val="007E6350"/>
    <w:rsid w:val="007F071A"/>
    <w:rsid w:val="007F587C"/>
    <w:rsid w:val="007F6BFC"/>
    <w:rsid w:val="00800675"/>
    <w:rsid w:val="008015F9"/>
    <w:rsid w:val="008029D9"/>
    <w:rsid w:val="008057A5"/>
    <w:rsid w:val="00807090"/>
    <w:rsid w:val="008128B0"/>
    <w:rsid w:val="00815284"/>
    <w:rsid w:val="00816990"/>
    <w:rsid w:val="0082055A"/>
    <w:rsid w:val="00820834"/>
    <w:rsid w:val="008245D9"/>
    <w:rsid w:val="00826A70"/>
    <w:rsid w:val="00831B37"/>
    <w:rsid w:val="008517B1"/>
    <w:rsid w:val="0085366B"/>
    <w:rsid w:val="00854A2E"/>
    <w:rsid w:val="00856214"/>
    <w:rsid w:val="008618A9"/>
    <w:rsid w:val="00865386"/>
    <w:rsid w:val="008657A3"/>
    <w:rsid w:val="008743ED"/>
    <w:rsid w:val="00892E6E"/>
    <w:rsid w:val="00894234"/>
    <w:rsid w:val="00896FA6"/>
    <w:rsid w:val="008B16E1"/>
    <w:rsid w:val="008C7A17"/>
    <w:rsid w:val="008F03FD"/>
    <w:rsid w:val="008F4374"/>
    <w:rsid w:val="008F6A4D"/>
    <w:rsid w:val="008F74FC"/>
    <w:rsid w:val="00901964"/>
    <w:rsid w:val="00905DAA"/>
    <w:rsid w:val="00910C16"/>
    <w:rsid w:val="00911BCD"/>
    <w:rsid w:val="009148B1"/>
    <w:rsid w:val="009219C8"/>
    <w:rsid w:val="00930D25"/>
    <w:rsid w:val="009323B9"/>
    <w:rsid w:val="00932BA0"/>
    <w:rsid w:val="00934671"/>
    <w:rsid w:val="00945621"/>
    <w:rsid w:val="009461B8"/>
    <w:rsid w:val="00952248"/>
    <w:rsid w:val="00953F48"/>
    <w:rsid w:val="00955689"/>
    <w:rsid w:val="009576C2"/>
    <w:rsid w:val="0096144F"/>
    <w:rsid w:val="00963139"/>
    <w:rsid w:val="00965780"/>
    <w:rsid w:val="00966245"/>
    <w:rsid w:val="00970FF2"/>
    <w:rsid w:val="0097114A"/>
    <w:rsid w:val="00973AEF"/>
    <w:rsid w:val="0098386C"/>
    <w:rsid w:val="00987CF7"/>
    <w:rsid w:val="009922CA"/>
    <w:rsid w:val="009945F2"/>
    <w:rsid w:val="00994AD2"/>
    <w:rsid w:val="009A0F7D"/>
    <w:rsid w:val="009A4B1F"/>
    <w:rsid w:val="009A6B11"/>
    <w:rsid w:val="009A7B34"/>
    <w:rsid w:val="009B02C0"/>
    <w:rsid w:val="009B6B5F"/>
    <w:rsid w:val="009B7ECC"/>
    <w:rsid w:val="009C0410"/>
    <w:rsid w:val="009C34D7"/>
    <w:rsid w:val="009C609B"/>
    <w:rsid w:val="009D639A"/>
    <w:rsid w:val="009E69C1"/>
    <w:rsid w:val="009E7153"/>
    <w:rsid w:val="009F4176"/>
    <w:rsid w:val="009F50A2"/>
    <w:rsid w:val="009F525D"/>
    <w:rsid w:val="00A00332"/>
    <w:rsid w:val="00A01914"/>
    <w:rsid w:val="00A02328"/>
    <w:rsid w:val="00A02B11"/>
    <w:rsid w:val="00A05A6A"/>
    <w:rsid w:val="00A06C67"/>
    <w:rsid w:val="00A113F9"/>
    <w:rsid w:val="00A11CF6"/>
    <w:rsid w:val="00A17B74"/>
    <w:rsid w:val="00A25F9A"/>
    <w:rsid w:val="00A3084E"/>
    <w:rsid w:val="00A34B9C"/>
    <w:rsid w:val="00A4476B"/>
    <w:rsid w:val="00A604E6"/>
    <w:rsid w:val="00A745AB"/>
    <w:rsid w:val="00A80818"/>
    <w:rsid w:val="00A86052"/>
    <w:rsid w:val="00A904A4"/>
    <w:rsid w:val="00A9390C"/>
    <w:rsid w:val="00A93BD5"/>
    <w:rsid w:val="00A95EBC"/>
    <w:rsid w:val="00AA049A"/>
    <w:rsid w:val="00AA79E2"/>
    <w:rsid w:val="00AB0C12"/>
    <w:rsid w:val="00AB2240"/>
    <w:rsid w:val="00AB22AF"/>
    <w:rsid w:val="00AB63EB"/>
    <w:rsid w:val="00AC0347"/>
    <w:rsid w:val="00AC0F29"/>
    <w:rsid w:val="00AC2D18"/>
    <w:rsid w:val="00AE0C5B"/>
    <w:rsid w:val="00AE1653"/>
    <w:rsid w:val="00AF1FCD"/>
    <w:rsid w:val="00AF6833"/>
    <w:rsid w:val="00B032C4"/>
    <w:rsid w:val="00B07C47"/>
    <w:rsid w:val="00B12741"/>
    <w:rsid w:val="00B30C6C"/>
    <w:rsid w:val="00B406D1"/>
    <w:rsid w:val="00B44602"/>
    <w:rsid w:val="00B46BBF"/>
    <w:rsid w:val="00B61F2A"/>
    <w:rsid w:val="00B62E63"/>
    <w:rsid w:val="00B630FD"/>
    <w:rsid w:val="00B66C9C"/>
    <w:rsid w:val="00B701F3"/>
    <w:rsid w:val="00B71FF0"/>
    <w:rsid w:val="00B81AD5"/>
    <w:rsid w:val="00B833AD"/>
    <w:rsid w:val="00B867C8"/>
    <w:rsid w:val="00B9331F"/>
    <w:rsid w:val="00B96080"/>
    <w:rsid w:val="00BA6E7F"/>
    <w:rsid w:val="00BB02A8"/>
    <w:rsid w:val="00BC2D7D"/>
    <w:rsid w:val="00BC3B05"/>
    <w:rsid w:val="00BC422B"/>
    <w:rsid w:val="00BD2088"/>
    <w:rsid w:val="00BD2203"/>
    <w:rsid w:val="00BE1628"/>
    <w:rsid w:val="00BE16CA"/>
    <w:rsid w:val="00BE214F"/>
    <w:rsid w:val="00BE2C7E"/>
    <w:rsid w:val="00BF24FD"/>
    <w:rsid w:val="00BF4C6B"/>
    <w:rsid w:val="00C009AB"/>
    <w:rsid w:val="00C02486"/>
    <w:rsid w:val="00C13DCF"/>
    <w:rsid w:val="00C1443E"/>
    <w:rsid w:val="00C155FC"/>
    <w:rsid w:val="00C16439"/>
    <w:rsid w:val="00C243AC"/>
    <w:rsid w:val="00C2513C"/>
    <w:rsid w:val="00C275DA"/>
    <w:rsid w:val="00C32E6E"/>
    <w:rsid w:val="00C36935"/>
    <w:rsid w:val="00C379B6"/>
    <w:rsid w:val="00C40721"/>
    <w:rsid w:val="00C43F22"/>
    <w:rsid w:val="00C455A7"/>
    <w:rsid w:val="00C630D6"/>
    <w:rsid w:val="00C63FC2"/>
    <w:rsid w:val="00C646BC"/>
    <w:rsid w:val="00C64FF3"/>
    <w:rsid w:val="00C67698"/>
    <w:rsid w:val="00C708AC"/>
    <w:rsid w:val="00C721B7"/>
    <w:rsid w:val="00C726FA"/>
    <w:rsid w:val="00C85010"/>
    <w:rsid w:val="00C853EE"/>
    <w:rsid w:val="00C92547"/>
    <w:rsid w:val="00C95EC1"/>
    <w:rsid w:val="00CA04E0"/>
    <w:rsid w:val="00CA30B3"/>
    <w:rsid w:val="00CA66E2"/>
    <w:rsid w:val="00CA73E5"/>
    <w:rsid w:val="00CA7BBA"/>
    <w:rsid w:val="00CB621E"/>
    <w:rsid w:val="00CC49CB"/>
    <w:rsid w:val="00CC5871"/>
    <w:rsid w:val="00CD6314"/>
    <w:rsid w:val="00CF6448"/>
    <w:rsid w:val="00CF7A39"/>
    <w:rsid w:val="00CF7C46"/>
    <w:rsid w:val="00D10BA3"/>
    <w:rsid w:val="00D2072E"/>
    <w:rsid w:val="00D213EF"/>
    <w:rsid w:val="00D22BB6"/>
    <w:rsid w:val="00D2542F"/>
    <w:rsid w:val="00D26E90"/>
    <w:rsid w:val="00D406A6"/>
    <w:rsid w:val="00D42377"/>
    <w:rsid w:val="00D51295"/>
    <w:rsid w:val="00D549F8"/>
    <w:rsid w:val="00D55D0A"/>
    <w:rsid w:val="00D5733A"/>
    <w:rsid w:val="00D9038A"/>
    <w:rsid w:val="00D938D3"/>
    <w:rsid w:val="00D96FFF"/>
    <w:rsid w:val="00D97C28"/>
    <w:rsid w:val="00DA3E14"/>
    <w:rsid w:val="00DA59A5"/>
    <w:rsid w:val="00DB0AAB"/>
    <w:rsid w:val="00DB0D75"/>
    <w:rsid w:val="00DC4E56"/>
    <w:rsid w:val="00DC6613"/>
    <w:rsid w:val="00DD0E35"/>
    <w:rsid w:val="00DD5BCC"/>
    <w:rsid w:val="00DF23B1"/>
    <w:rsid w:val="00DF298E"/>
    <w:rsid w:val="00DF3AD0"/>
    <w:rsid w:val="00DF7AFF"/>
    <w:rsid w:val="00E025E7"/>
    <w:rsid w:val="00E04165"/>
    <w:rsid w:val="00E07E34"/>
    <w:rsid w:val="00E209C1"/>
    <w:rsid w:val="00E20F46"/>
    <w:rsid w:val="00E24152"/>
    <w:rsid w:val="00E26DF0"/>
    <w:rsid w:val="00E272B1"/>
    <w:rsid w:val="00E3149D"/>
    <w:rsid w:val="00E31C46"/>
    <w:rsid w:val="00E3248A"/>
    <w:rsid w:val="00E42168"/>
    <w:rsid w:val="00E42423"/>
    <w:rsid w:val="00E51142"/>
    <w:rsid w:val="00E51AFD"/>
    <w:rsid w:val="00E54A6E"/>
    <w:rsid w:val="00E57681"/>
    <w:rsid w:val="00E57CFF"/>
    <w:rsid w:val="00E6305C"/>
    <w:rsid w:val="00E6390A"/>
    <w:rsid w:val="00E72132"/>
    <w:rsid w:val="00E72ECD"/>
    <w:rsid w:val="00E743F6"/>
    <w:rsid w:val="00E75745"/>
    <w:rsid w:val="00E84A02"/>
    <w:rsid w:val="00E857DD"/>
    <w:rsid w:val="00E918A5"/>
    <w:rsid w:val="00E93747"/>
    <w:rsid w:val="00E94570"/>
    <w:rsid w:val="00EA2AE1"/>
    <w:rsid w:val="00EC0E8B"/>
    <w:rsid w:val="00ED2089"/>
    <w:rsid w:val="00ED5043"/>
    <w:rsid w:val="00ED698B"/>
    <w:rsid w:val="00EE38EF"/>
    <w:rsid w:val="00EF206B"/>
    <w:rsid w:val="00EF28E7"/>
    <w:rsid w:val="00EF5641"/>
    <w:rsid w:val="00EF6785"/>
    <w:rsid w:val="00F14D1F"/>
    <w:rsid w:val="00F20EE1"/>
    <w:rsid w:val="00F27D0B"/>
    <w:rsid w:val="00F3219A"/>
    <w:rsid w:val="00F3371D"/>
    <w:rsid w:val="00F433D1"/>
    <w:rsid w:val="00F57C10"/>
    <w:rsid w:val="00F64053"/>
    <w:rsid w:val="00F6559D"/>
    <w:rsid w:val="00F70E23"/>
    <w:rsid w:val="00F737D1"/>
    <w:rsid w:val="00F850EB"/>
    <w:rsid w:val="00F87A9A"/>
    <w:rsid w:val="00F97C03"/>
    <w:rsid w:val="00FA2550"/>
    <w:rsid w:val="00FA5395"/>
    <w:rsid w:val="00FA7BF2"/>
    <w:rsid w:val="00FB23D1"/>
    <w:rsid w:val="00FB586B"/>
    <w:rsid w:val="00FB6976"/>
    <w:rsid w:val="00FB6F04"/>
    <w:rsid w:val="00FB70D9"/>
    <w:rsid w:val="00FB79EB"/>
    <w:rsid w:val="00FC1957"/>
    <w:rsid w:val="00FC1F71"/>
    <w:rsid w:val="00FC38BE"/>
    <w:rsid w:val="00FD1C9C"/>
    <w:rsid w:val="00FD1F58"/>
    <w:rsid w:val="00FD613C"/>
    <w:rsid w:val="00FE0F5A"/>
    <w:rsid w:val="00FE6428"/>
    <w:rsid w:val="00FE754D"/>
    <w:rsid w:val="00FF79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14:docId w14:val="5A10A220"/>
  <w15:chartTrackingRefBased/>
  <w15:docId w15:val="{476CF97E-FF64-46F1-9CBD-195E51DC564D}"/>
</w:settings>
</file>

<file path=word/styles.xml><?xml version="1.0" encoding="utf-8"?>
<w:styles xmlns:mc="http://schemas.openxmlformats.org/markup-compatibility/2006" xmlns:r="http://purl.oclc.org/ooxml/officeDocument/relationships"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in Text" w:uiPriority="99"/>
    <w:lsdException w:name="Normal (Web)" w:uiPriority="99"/>
    <w:lsdException w:name="HTML Keyboard"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55689"/>
    <w:rPr>
      <w:rFonts w:ascii="Cambria" w:hAnsi="Cambria"/>
      <w:sz w:val="22"/>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pt" w:type="dxa"/>
      <w:tblCellMar>
        <w:top w:w="0pt" w:type="dxa"/>
        <w:start w:w="5.40pt" w:type="dxa"/>
        <w:bottom w:w="0pt" w:type="dxa"/>
        <w:end w:w="5.40pt" w:type="dxa"/>
      </w:tblCellMar>
    </w:tblPr>
  </w:style>
  <w:style w:type="numbering" w:default="1" w:styleId="NoList">
    <w:name w:val="No List"/>
    <w:uiPriority w:val="99"/>
    <w:semiHidden/>
    <w:unhideWhenUsed/>
  </w:style>
  <w:style w:type="paragraph" w:styleId="BodyText">
    <w:name w:val="Body Text"/>
    <w:basedOn w:val="Normal"/>
    <w:rsid w:val="00B927DD"/>
    <w:pPr>
      <w:widowControl w:val="0"/>
      <w:spacing w:after="6pt"/>
      <w:jc w:val="both"/>
    </w:pPr>
    <w:rPr>
      <w:color w:val="000000"/>
      <w:szCs w:val="20"/>
    </w:rPr>
  </w:style>
  <w:style w:type="character" w:styleId="Hyperlink">
    <w:name w:val="Hyperlink"/>
    <w:uiPriority w:val="99"/>
    <w:unhideWhenUsed/>
    <w:rsid w:val="00B80ACE"/>
    <w:rPr>
      <w:color w:val="0000FF"/>
      <w:u w:val="single"/>
    </w:rPr>
  </w:style>
  <w:style w:type="paragraph" w:styleId="Header">
    <w:name w:val="header"/>
    <w:basedOn w:val="Normal"/>
    <w:link w:val="HeaderChar"/>
    <w:rsid w:val="00BE1628"/>
    <w:pPr>
      <w:tabs>
        <w:tab w:val="center" w:pos="234pt"/>
        <w:tab w:val="end" w:pos="468pt"/>
      </w:tabs>
    </w:pPr>
  </w:style>
  <w:style w:type="character" w:customStyle="1" w:styleId="HeaderChar">
    <w:name w:val="Header Char"/>
    <w:link w:val="Header"/>
    <w:rsid w:val="00BE1628"/>
    <w:rPr>
      <w:sz w:val="24"/>
      <w:szCs w:val="24"/>
    </w:rPr>
  </w:style>
  <w:style w:type="paragraph" w:styleId="Footer">
    <w:name w:val="footer"/>
    <w:basedOn w:val="Normal"/>
    <w:link w:val="FooterChar"/>
    <w:rsid w:val="00BE1628"/>
    <w:pPr>
      <w:tabs>
        <w:tab w:val="center" w:pos="234pt"/>
        <w:tab w:val="end" w:pos="468pt"/>
      </w:tabs>
    </w:pPr>
  </w:style>
  <w:style w:type="character" w:customStyle="1" w:styleId="FooterChar">
    <w:name w:val="Footer Char"/>
    <w:link w:val="Footer"/>
    <w:rsid w:val="00BE1628"/>
    <w:rPr>
      <w:sz w:val="24"/>
      <w:szCs w:val="24"/>
    </w:rPr>
  </w:style>
  <w:style w:type="paragraph" w:customStyle="1" w:styleId="ColorfulList-Accent11">
    <w:name w:val="Colorful List - Accent 11"/>
    <w:basedOn w:val="Normal"/>
    <w:uiPriority w:val="34"/>
    <w:qFormat/>
    <w:rsid w:val="005E6E52"/>
    <w:pPr>
      <w:ind w:start="36pt"/>
    </w:pPr>
  </w:style>
  <w:style w:type="character" w:styleId="FollowedHyperlink">
    <w:name w:val="FollowedHyperlink"/>
    <w:rsid w:val="00640AF7"/>
    <w:rPr>
      <w:color w:val="800080"/>
      <w:u w:val="single"/>
    </w:rPr>
  </w:style>
  <w:style w:type="paragraph" w:styleId="BalloonText">
    <w:name w:val="Balloon Text"/>
    <w:basedOn w:val="Normal"/>
    <w:link w:val="BalloonTextChar"/>
    <w:rsid w:val="004F04F2"/>
    <w:rPr>
      <w:rFonts w:ascii="Tahoma" w:hAnsi="Tahoma" w:cs="Tahoma"/>
      <w:sz w:val="16"/>
      <w:szCs w:val="16"/>
    </w:rPr>
  </w:style>
  <w:style w:type="character" w:customStyle="1" w:styleId="BalloonTextChar">
    <w:name w:val="Balloon Text Char"/>
    <w:link w:val="BalloonText"/>
    <w:rsid w:val="004F04F2"/>
    <w:rPr>
      <w:rFonts w:ascii="Tahoma" w:hAnsi="Tahoma" w:cs="Tahoma"/>
      <w:sz w:val="16"/>
      <w:szCs w:val="16"/>
    </w:rPr>
  </w:style>
  <w:style w:type="paragraph" w:styleId="ListParagraph">
    <w:name w:val="List Paragraph"/>
    <w:basedOn w:val="Normal"/>
    <w:uiPriority w:val="34"/>
    <w:qFormat/>
    <w:rsid w:val="00955689"/>
    <w:pPr>
      <w:ind w:start="36pt"/>
      <w:contextualSpacing/>
    </w:pPr>
  </w:style>
  <w:style w:type="table" w:styleId="TableGrid">
    <w:name w:val="Table Grid"/>
    <w:basedOn w:val="TableNormal"/>
    <w:rsid w:val="006E7FC7"/>
    <w:tblPr>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Pr>
  </w:style>
  <w:style w:type="paragraph" w:customStyle="1" w:styleId="Default">
    <w:name w:val="Default"/>
    <w:rsid w:val="006E7FC7"/>
    <w:pPr>
      <w:autoSpaceDE w:val="0"/>
      <w:autoSpaceDN w:val="0"/>
      <w:adjustRightInd w:val="0"/>
    </w:pPr>
    <w:rPr>
      <w:color w:val="000000"/>
      <w:sz w:val="24"/>
      <w:szCs w:val="24"/>
    </w:rPr>
  </w:style>
  <w:style w:type="character" w:styleId="CommentReference">
    <w:name w:val="annotation reference"/>
    <w:basedOn w:val="DefaultParagraphFont"/>
    <w:rsid w:val="001B26B3"/>
    <w:rPr>
      <w:sz w:val="18"/>
      <w:szCs w:val="18"/>
    </w:rPr>
  </w:style>
  <w:style w:type="paragraph" w:styleId="CommentText">
    <w:name w:val="annotation text"/>
    <w:basedOn w:val="Normal"/>
    <w:link w:val="CommentTextChar"/>
    <w:rsid w:val="001B26B3"/>
    <w:rPr>
      <w:sz w:val="24"/>
    </w:rPr>
  </w:style>
  <w:style w:type="character" w:customStyle="1" w:styleId="CommentTextChar">
    <w:name w:val="Comment Text Char"/>
    <w:basedOn w:val="DefaultParagraphFont"/>
    <w:link w:val="CommentText"/>
    <w:rsid w:val="001B26B3"/>
    <w:rPr>
      <w:rFonts w:ascii="Cambria" w:hAnsi="Cambria"/>
      <w:sz w:val="24"/>
      <w:szCs w:val="24"/>
    </w:rPr>
  </w:style>
  <w:style w:type="paragraph" w:styleId="CommentSubject">
    <w:name w:val="annotation subject"/>
    <w:basedOn w:val="CommentText"/>
    <w:next w:val="CommentText"/>
    <w:link w:val="CommentSubjectChar"/>
    <w:rsid w:val="001B26B3"/>
    <w:rPr>
      <w:b/>
      <w:bCs/>
      <w:sz w:val="20"/>
      <w:szCs w:val="20"/>
    </w:rPr>
  </w:style>
  <w:style w:type="character" w:customStyle="1" w:styleId="CommentSubjectChar">
    <w:name w:val="Comment Subject Char"/>
    <w:basedOn w:val="CommentTextChar"/>
    <w:link w:val="CommentSubject"/>
    <w:rsid w:val="001B26B3"/>
    <w:rPr>
      <w:rFonts w:ascii="Cambria" w:hAnsi="Cambria"/>
      <w:b/>
      <w:bCs/>
      <w:sz w:val="24"/>
      <w:szCs w:val="24"/>
    </w:rPr>
  </w:style>
  <w:style w:type="paragraph" w:styleId="PlainText">
    <w:name w:val="Plain Text"/>
    <w:basedOn w:val="Normal"/>
    <w:link w:val="PlainTextChar"/>
    <w:uiPriority w:val="99"/>
    <w:unhideWhenUsed/>
    <w:rsid w:val="00471291"/>
    <w:rPr>
      <w:rFonts w:ascii="Calibri" w:hAnsi="Calibri" w:cstheme="minorBidi"/>
      <w:szCs w:val="21"/>
    </w:rPr>
  </w:style>
  <w:style w:type="character" w:customStyle="1" w:styleId="PlainTextChar">
    <w:name w:val="Plain Text Char"/>
    <w:basedOn w:val="DefaultParagraphFont"/>
    <w:link w:val="PlainText"/>
    <w:uiPriority w:val="99"/>
    <w:rsid w:val="00471291"/>
    <w:rPr>
      <w:rFonts w:ascii="Calibri" w:hAnsi="Calibri" w:cstheme="minorBidi"/>
      <w:sz w:val="22"/>
      <w:szCs w:val="21"/>
    </w:rPr>
  </w:style>
  <w:style w:type="character" w:customStyle="1" w:styleId="UnresolvedMention1">
    <w:name w:val="Unresolved Mention1"/>
    <w:basedOn w:val="DefaultParagraphFont"/>
    <w:uiPriority w:val="99"/>
    <w:semiHidden/>
    <w:unhideWhenUsed/>
    <w:rsid w:val="00DF23B1"/>
    <w:rPr>
      <w:color w:val="605E5C"/>
      <w:shd w:val="clear" w:color="auto" w:fill="E1DFDD"/>
    </w:rPr>
  </w:style>
  <w:style w:type="character" w:customStyle="1" w:styleId="UnresolvedMention2">
    <w:name w:val="Unresolved Mention2"/>
    <w:basedOn w:val="DefaultParagraphFont"/>
    <w:uiPriority w:val="99"/>
    <w:semiHidden/>
    <w:unhideWhenUsed/>
    <w:rsid w:val="00A113F9"/>
    <w:rPr>
      <w:color w:val="605E5C"/>
      <w:shd w:val="clear" w:color="auto" w:fill="E1DFDD"/>
    </w:rPr>
  </w:style>
  <w:style w:type="paragraph" w:styleId="NormalWeb">
    <w:name w:val="Normal (Web)"/>
    <w:basedOn w:val="Normal"/>
    <w:uiPriority w:val="99"/>
    <w:unhideWhenUsed/>
    <w:rsid w:val="00994AD2"/>
    <w:pPr>
      <w:spacing w:before="5pt" w:beforeAutospacing="1" w:after="5pt" w:afterAutospacing="1"/>
    </w:pPr>
    <w:rPr>
      <w:rFonts w:ascii="Times New Roman" w:hAnsi="Times New Roman"/>
      <w:sz w:val="24"/>
    </w:rPr>
  </w:style>
  <w:style w:type="character" w:styleId="UnresolvedMention">
    <w:name w:val="Unresolved Mention"/>
    <w:basedOn w:val="DefaultParagraphFont"/>
    <w:uiPriority w:val="99"/>
    <w:semiHidden/>
    <w:unhideWhenUsed/>
    <w:rsid w:val="00D55D0A"/>
    <w:rPr>
      <w:color w:val="605E5C"/>
      <w:shd w:val="clear" w:color="auto" w:fill="E1DFDD"/>
    </w:rPr>
  </w:style>
  <w:style w:type="table" w:styleId="GridTable4-Accent1">
    <w:name w:val="Grid Table 4 Accent 1"/>
    <w:basedOn w:val="TableNormal"/>
    <w:uiPriority w:val="49"/>
    <w:rsid w:val="009B7ECC"/>
    <w:tblPr>
      <w:tblStyleRowBandSize w:val="1"/>
      <w:tblStyleColBandSize w:val="1"/>
      <w:tblBorders>
        <w:top w:val="single" w:sz="4" w:space="0" w:color="9CC2E5" w:themeColor="accent1" w:themeTint="99"/>
        <w:start w:val="single" w:sz="4" w:space="0" w:color="9CC2E5" w:themeColor="accent1" w:themeTint="99"/>
        <w:bottom w:val="single" w:sz="4" w:space="0" w:color="9CC2E5" w:themeColor="accent1" w:themeTint="99"/>
        <w:end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start w:val="single" w:sz="4" w:space="0" w:color="5B9BD5" w:themeColor="accent1"/>
          <w:bottom w:val="single" w:sz="4" w:space="0" w:color="5B9BD5" w:themeColor="accent1"/>
          <w:end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s>
</file>

<file path=word/webSettings.xml><?xml version="1.0" encoding="utf-8"?>
<w:webSettings xmlns:mc="http://schemas.openxmlformats.org/markup-compatibility/2006" xmlns:r="http://purl.oclc.org/ooxml/officeDocument/relationships"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2393292">
      <w:bodyDiv w:val="1"/>
      <w:marLeft w:val="0pt"/>
      <w:marRight w:val="0pt"/>
      <w:marTop w:val="0pt"/>
      <w:marBottom w:val="0pt"/>
      <w:divBdr>
        <w:top w:val="none" w:sz="0" w:space="0" w:color="auto"/>
        <w:left w:val="none" w:sz="0" w:space="0" w:color="auto"/>
        <w:bottom w:val="none" w:sz="0" w:space="0" w:color="auto"/>
        <w:right w:val="none" w:sz="0" w:space="0" w:color="auto"/>
      </w:divBdr>
    </w:div>
    <w:div w:id="432359234">
      <w:bodyDiv w:val="1"/>
      <w:marLeft w:val="0pt"/>
      <w:marRight w:val="0pt"/>
      <w:marTop w:val="0pt"/>
      <w:marBottom w:val="0pt"/>
      <w:divBdr>
        <w:top w:val="none" w:sz="0" w:space="0" w:color="auto"/>
        <w:left w:val="none" w:sz="0" w:space="0" w:color="auto"/>
        <w:bottom w:val="none" w:sz="0" w:space="0" w:color="auto"/>
        <w:right w:val="none" w:sz="0" w:space="0" w:color="auto"/>
      </w:divBdr>
    </w:div>
    <w:div w:id="487866496">
      <w:bodyDiv w:val="1"/>
      <w:marLeft w:val="0pt"/>
      <w:marRight w:val="0pt"/>
      <w:marTop w:val="0pt"/>
      <w:marBottom w:val="0pt"/>
      <w:divBdr>
        <w:top w:val="none" w:sz="0" w:space="0" w:color="auto"/>
        <w:left w:val="none" w:sz="0" w:space="0" w:color="auto"/>
        <w:bottom w:val="none" w:sz="0" w:space="0" w:color="auto"/>
        <w:right w:val="none" w:sz="0" w:space="0" w:color="auto"/>
      </w:divBdr>
    </w:div>
    <w:div w:id="648098905">
      <w:bodyDiv w:val="1"/>
      <w:marLeft w:val="0pt"/>
      <w:marRight w:val="0pt"/>
      <w:marTop w:val="0pt"/>
      <w:marBottom w:val="0pt"/>
      <w:divBdr>
        <w:top w:val="none" w:sz="0" w:space="0" w:color="auto"/>
        <w:left w:val="none" w:sz="0" w:space="0" w:color="auto"/>
        <w:bottom w:val="none" w:sz="0" w:space="0" w:color="auto"/>
        <w:right w:val="none" w:sz="0" w:space="0" w:color="auto"/>
      </w:divBdr>
    </w:div>
    <w:div w:id="866059614">
      <w:bodyDiv w:val="1"/>
      <w:marLeft w:val="0pt"/>
      <w:marRight w:val="0pt"/>
      <w:marTop w:val="0pt"/>
      <w:marBottom w:val="0pt"/>
      <w:divBdr>
        <w:top w:val="none" w:sz="0" w:space="0" w:color="auto"/>
        <w:left w:val="none" w:sz="0" w:space="0" w:color="auto"/>
        <w:bottom w:val="none" w:sz="0" w:space="0" w:color="auto"/>
        <w:right w:val="none" w:sz="0" w:space="0" w:color="auto"/>
      </w:divBdr>
    </w:div>
    <w:div w:id="874779024">
      <w:bodyDiv w:val="1"/>
      <w:marLeft w:val="0pt"/>
      <w:marRight w:val="0pt"/>
      <w:marTop w:val="0pt"/>
      <w:marBottom w:val="0pt"/>
      <w:divBdr>
        <w:top w:val="none" w:sz="0" w:space="0" w:color="auto"/>
        <w:left w:val="none" w:sz="0" w:space="0" w:color="auto"/>
        <w:bottom w:val="none" w:sz="0" w:space="0" w:color="auto"/>
        <w:right w:val="none" w:sz="0" w:space="0" w:color="auto"/>
      </w:divBdr>
    </w:div>
    <w:div w:id="979924558">
      <w:bodyDiv w:val="1"/>
      <w:marLeft w:val="0pt"/>
      <w:marRight w:val="0pt"/>
      <w:marTop w:val="0pt"/>
      <w:marBottom w:val="0pt"/>
      <w:divBdr>
        <w:top w:val="none" w:sz="0" w:space="0" w:color="auto"/>
        <w:left w:val="none" w:sz="0" w:space="0" w:color="auto"/>
        <w:bottom w:val="none" w:sz="0" w:space="0" w:color="auto"/>
        <w:right w:val="none" w:sz="0" w:space="0" w:color="auto"/>
      </w:divBdr>
    </w:div>
    <w:div w:id="1036466296">
      <w:bodyDiv w:val="1"/>
      <w:marLeft w:val="0pt"/>
      <w:marRight w:val="0pt"/>
      <w:marTop w:val="0pt"/>
      <w:marBottom w:val="0pt"/>
      <w:divBdr>
        <w:top w:val="none" w:sz="0" w:space="0" w:color="auto"/>
        <w:left w:val="none" w:sz="0" w:space="0" w:color="auto"/>
        <w:bottom w:val="none" w:sz="0" w:space="0" w:color="auto"/>
        <w:right w:val="none" w:sz="0" w:space="0" w:color="auto"/>
      </w:divBdr>
    </w:div>
    <w:div w:id="1092243832">
      <w:bodyDiv w:val="1"/>
      <w:marLeft w:val="0pt"/>
      <w:marRight w:val="0pt"/>
      <w:marTop w:val="0pt"/>
      <w:marBottom w:val="0pt"/>
      <w:divBdr>
        <w:top w:val="none" w:sz="0" w:space="0" w:color="auto"/>
        <w:left w:val="none" w:sz="0" w:space="0" w:color="auto"/>
        <w:bottom w:val="none" w:sz="0" w:space="0" w:color="auto"/>
        <w:right w:val="none" w:sz="0" w:space="0" w:color="auto"/>
      </w:divBdr>
    </w:div>
    <w:div w:id="1160654630">
      <w:bodyDiv w:val="1"/>
      <w:marLeft w:val="0pt"/>
      <w:marRight w:val="0pt"/>
      <w:marTop w:val="0pt"/>
      <w:marBottom w:val="0pt"/>
      <w:divBdr>
        <w:top w:val="none" w:sz="0" w:space="0" w:color="auto"/>
        <w:left w:val="none" w:sz="0" w:space="0" w:color="auto"/>
        <w:bottom w:val="none" w:sz="0" w:space="0" w:color="auto"/>
        <w:right w:val="none" w:sz="0" w:space="0" w:color="auto"/>
      </w:divBdr>
    </w:div>
    <w:div w:id="1197230177">
      <w:bodyDiv w:val="1"/>
      <w:marLeft w:val="0pt"/>
      <w:marRight w:val="0pt"/>
      <w:marTop w:val="0pt"/>
      <w:marBottom w:val="0pt"/>
      <w:divBdr>
        <w:top w:val="none" w:sz="0" w:space="0" w:color="auto"/>
        <w:left w:val="none" w:sz="0" w:space="0" w:color="auto"/>
        <w:bottom w:val="none" w:sz="0" w:space="0" w:color="auto"/>
        <w:right w:val="none" w:sz="0" w:space="0" w:color="auto"/>
      </w:divBdr>
    </w:div>
    <w:div w:id="1273829460">
      <w:bodyDiv w:val="1"/>
      <w:marLeft w:val="0pt"/>
      <w:marRight w:val="0pt"/>
      <w:marTop w:val="0pt"/>
      <w:marBottom w:val="0pt"/>
      <w:divBdr>
        <w:top w:val="none" w:sz="0" w:space="0" w:color="auto"/>
        <w:left w:val="none" w:sz="0" w:space="0" w:color="auto"/>
        <w:bottom w:val="none" w:sz="0" w:space="0" w:color="auto"/>
        <w:right w:val="none" w:sz="0" w:space="0" w:color="auto"/>
      </w:divBdr>
    </w:div>
    <w:div w:id="1412241253">
      <w:bodyDiv w:val="1"/>
      <w:marLeft w:val="0pt"/>
      <w:marRight w:val="0pt"/>
      <w:marTop w:val="0pt"/>
      <w:marBottom w:val="0pt"/>
      <w:divBdr>
        <w:top w:val="none" w:sz="0" w:space="0" w:color="auto"/>
        <w:left w:val="none" w:sz="0" w:space="0" w:color="auto"/>
        <w:bottom w:val="none" w:sz="0" w:space="0" w:color="auto"/>
        <w:right w:val="none" w:sz="0" w:space="0" w:color="auto"/>
      </w:divBdr>
    </w:div>
    <w:div w:id="1439567037">
      <w:bodyDiv w:val="1"/>
      <w:marLeft w:val="0pt"/>
      <w:marRight w:val="0pt"/>
      <w:marTop w:val="0pt"/>
      <w:marBottom w:val="0pt"/>
      <w:divBdr>
        <w:top w:val="none" w:sz="0" w:space="0" w:color="auto"/>
        <w:left w:val="none" w:sz="0" w:space="0" w:color="auto"/>
        <w:bottom w:val="none" w:sz="0" w:space="0" w:color="auto"/>
        <w:right w:val="none" w:sz="0" w:space="0" w:color="auto"/>
      </w:divBdr>
    </w:div>
    <w:div w:id="1529220331">
      <w:bodyDiv w:val="1"/>
      <w:marLeft w:val="0pt"/>
      <w:marRight w:val="0pt"/>
      <w:marTop w:val="0pt"/>
      <w:marBottom w:val="0pt"/>
      <w:divBdr>
        <w:top w:val="none" w:sz="0" w:space="0" w:color="auto"/>
        <w:left w:val="none" w:sz="0" w:space="0" w:color="auto"/>
        <w:bottom w:val="none" w:sz="0" w:space="0" w:color="auto"/>
        <w:right w:val="none" w:sz="0" w:space="0" w:color="auto"/>
      </w:divBdr>
    </w:div>
    <w:div w:id="1753433328">
      <w:bodyDiv w:val="1"/>
      <w:marLeft w:val="0pt"/>
      <w:marRight w:val="0pt"/>
      <w:marTop w:val="0pt"/>
      <w:marBottom w:val="0pt"/>
      <w:divBdr>
        <w:top w:val="none" w:sz="0" w:space="0" w:color="auto"/>
        <w:left w:val="none" w:sz="0" w:space="0" w:color="auto"/>
        <w:bottom w:val="none" w:sz="0" w:space="0" w:color="auto"/>
        <w:right w:val="none" w:sz="0" w:space="0" w:color="auto"/>
      </w:divBdr>
    </w:div>
    <w:div w:id="1804079533">
      <w:bodyDiv w:val="1"/>
      <w:marLeft w:val="0pt"/>
      <w:marRight w:val="0pt"/>
      <w:marTop w:val="0pt"/>
      <w:marBottom w:val="0pt"/>
      <w:divBdr>
        <w:top w:val="none" w:sz="0" w:space="0" w:color="auto"/>
        <w:left w:val="none" w:sz="0" w:space="0" w:color="auto"/>
        <w:bottom w:val="none" w:sz="0" w:space="0" w:color="auto"/>
        <w:right w:val="none" w:sz="0" w:space="0" w:color="auto"/>
      </w:divBdr>
    </w:div>
    <w:div w:id="1814786927">
      <w:bodyDiv w:val="1"/>
      <w:marLeft w:val="0pt"/>
      <w:marRight w:val="0pt"/>
      <w:marTop w:val="0pt"/>
      <w:marBottom w:val="0pt"/>
      <w:divBdr>
        <w:top w:val="none" w:sz="0" w:space="0" w:color="auto"/>
        <w:left w:val="none" w:sz="0" w:space="0" w:color="auto"/>
        <w:bottom w:val="none" w:sz="0" w:space="0" w:color="auto"/>
        <w:right w:val="none" w:sz="0" w:space="0" w:color="auto"/>
      </w:divBdr>
    </w:div>
    <w:div w:id="1830828587">
      <w:bodyDiv w:val="1"/>
      <w:marLeft w:val="0pt"/>
      <w:marRight w:val="0pt"/>
      <w:marTop w:val="0pt"/>
      <w:marBottom w:val="0pt"/>
      <w:divBdr>
        <w:top w:val="none" w:sz="0" w:space="0" w:color="auto"/>
        <w:left w:val="none" w:sz="0" w:space="0" w:color="auto"/>
        <w:bottom w:val="none" w:sz="0" w:space="0" w:color="auto"/>
        <w:right w:val="none" w:sz="0" w:space="0" w:color="auto"/>
      </w:divBdr>
      <w:divsChild>
        <w:div w:id="1388456082">
          <w:marLeft w:val="0pt"/>
          <w:marRight w:val="0pt"/>
          <w:marTop w:val="0pt"/>
          <w:marBottom w:val="0pt"/>
          <w:divBdr>
            <w:top w:val="none" w:sz="0" w:space="0" w:color="auto"/>
            <w:left w:val="none" w:sz="0" w:space="0" w:color="auto"/>
            <w:bottom w:val="none" w:sz="0" w:space="0" w:color="auto"/>
            <w:right w:val="none" w:sz="0" w:space="0" w:color="auto"/>
          </w:divBdr>
          <w:divsChild>
            <w:div w:id="58679614">
              <w:marLeft w:val="0pt"/>
              <w:marRight w:val="0pt"/>
              <w:marTop w:val="0pt"/>
              <w:marBottom w:val="0pt"/>
              <w:divBdr>
                <w:top w:val="none" w:sz="0" w:space="0" w:color="auto"/>
                <w:left w:val="none" w:sz="0" w:space="0" w:color="auto"/>
                <w:bottom w:val="none" w:sz="0" w:space="0" w:color="auto"/>
                <w:right w:val="none" w:sz="0" w:space="0" w:color="auto"/>
              </w:divBdr>
            </w:div>
            <w:div w:id="965157198">
              <w:marLeft w:val="0pt"/>
              <w:marRight w:val="0pt"/>
              <w:marTop w:val="0pt"/>
              <w:marBottom w:val="0pt"/>
              <w:divBdr>
                <w:top w:val="none" w:sz="0" w:space="0" w:color="auto"/>
                <w:left w:val="none" w:sz="0" w:space="0" w:color="auto"/>
                <w:bottom w:val="none" w:sz="0" w:space="0" w:color="auto"/>
                <w:right w:val="none" w:sz="0" w:space="0" w:color="auto"/>
              </w:divBdr>
            </w:div>
            <w:div w:id="1079330449">
              <w:marLeft w:val="0pt"/>
              <w:marRight w:val="0pt"/>
              <w:marTop w:val="0pt"/>
              <w:marBottom w:val="0pt"/>
              <w:divBdr>
                <w:top w:val="none" w:sz="0" w:space="0" w:color="auto"/>
                <w:left w:val="none" w:sz="0" w:space="0" w:color="auto"/>
                <w:bottom w:val="none" w:sz="0" w:space="0" w:color="auto"/>
                <w:right w:val="none" w:sz="0" w:space="0" w:color="auto"/>
              </w:divBdr>
            </w:div>
          </w:divsChild>
        </w:div>
      </w:divsChild>
    </w:div>
    <w:div w:id="1853108788">
      <w:bodyDiv w:val="1"/>
      <w:marLeft w:val="0pt"/>
      <w:marRight w:val="0pt"/>
      <w:marTop w:val="0pt"/>
      <w:marBottom w:val="0pt"/>
      <w:divBdr>
        <w:top w:val="none" w:sz="0" w:space="0" w:color="auto"/>
        <w:left w:val="none" w:sz="0" w:space="0" w:color="auto"/>
        <w:bottom w:val="none" w:sz="0" w:space="0" w:color="auto"/>
        <w:right w:val="none" w:sz="0" w:space="0" w:color="auto"/>
      </w:divBdr>
    </w:div>
    <w:div w:id="1891383119">
      <w:bodyDiv w:val="1"/>
      <w:marLeft w:val="0pt"/>
      <w:marRight w:val="0pt"/>
      <w:marTop w:val="0pt"/>
      <w:marBottom w:val="0pt"/>
      <w:divBdr>
        <w:top w:val="none" w:sz="0" w:space="0" w:color="auto"/>
        <w:left w:val="none" w:sz="0" w:space="0" w:color="auto"/>
        <w:bottom w:val="none" w:sz="0" w:space="0" w:color="auto"/>
        <w:right w:val="none" w:sz="0" w:space="0" w:color="auto"/>
      </w:divBdr>
    </w:div>
    <w:div w:id="1924559701">
      <w:bodyDiv w:val="1"/>
      <w:marLeft w:val="0pt"/>
      <w:marRight w:val="0pt"/>
      <w:marTop w:val="0pt"/>
      <w:marBottom w:val="0pt"/>
      <w:divBdr>
        <w:top w:val="none" w:sz="0" w:space="0" w:color="auto"/>
        <w:left w:val="none" w:sz="0" w:space="0" w:color="auto"/>
        <w:bottom w:val="none" w:sz="0" w:space="0" w:color="auto"/>
        <w:right w:val="none" w:sz="0" w:space="0" w:color="auto"/>
      </w:divBdr>
    </w:div>
    <w:div w:id="2110663137">
      <w:bodyDiv w:val="1"/>
      <w:marLeft w:val="0pt"/>
      <w:marRight w:val="0pt"/>
      <w:marTop w:val="0pt"/>
      <w:marBottom w:val="0pt"/>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purl.oclc.org/ooxml/officeDocument/relationships/hyperlink" Target="mailto:dkopelevich@che.ufl.edu" TargetMode="External"/><Relationship Id="rId13" Type="http://purl.oclc.org/ooxml/officeDocument/relationships/hyperlink" Target="https://go.ufl.edu/syllabuspolicies" TargetMode="External"/><Relationship Id="rId3" Type="http://purl.oclc.org/ooxml/officeDocument/relationships/styles" Target="styles.xml"/><Relationship Id="rId7" Type="http://purl.oclc.org/ooxml/officeDocument/relationships/endnotes" Target="endnotes.xml"/><Relationship Id="rId12" Type="http://purl.oclc.org/ooxml/officeDocument/relationships/hyperlink" Target="mailto:pld@ufl.edu" TargetMode="External"/><Relationship Id="rId2" Type="http://purl.oclc.org/ooxml/officeDocument/relationships/numbering" Target="numbering.xml"/><Relationship Id="rId16" Type="http://purl.oclc.org/ooxml/officeDocument/relationships/theme" Target="theme/theme1.xml"/><Relationship Id="rId1" Type="http://purl.oclc.org/ooxml/officeDocument/relationships/customXml" Target="../customXml/item1.xml"/><Relationship Id="rId6" Type="http://purl.oclc.org/ooxml/officeDocument/relationships/footnotes" Target="footnotes.xml"/><Relationship Id="rId11" Type="http://purl.oclc.org/ooxml/officeDocument/relationships/hyperlink" Target="mailto:student-support-hr@eng.ufl.edu" TargetMode="External"/><Relationship Id="rId5" Type="http://purl.oclc.org/ooxml/officeDocument/relationships/webSettings" Target="webSettings.xml"/><Relationship Id="rId15" Type="http://purl.oclc.org/ooxml/officeDocument/relationships/fontTable" Target="fontTable.xml"/><Relationship Id="rId10" Type="http://purl.oclc.org/ooxml/officeDocument/relationships/hyperlink" Target="https://catalog.ufl.edu/ugrad/current/regulations/info/grades.aspx" TargetMode="External"/><Relationship Id="rId4" Type="http://purl.oclc.org/ooxml/officeDocument/relationships/settings" Target="settings.xml"/><Relationship Id="rId9" Type="http://purl.oclc.org/ooxml/officeDocument/relationships/hyperlink" Target="https://catalog.ufl.edu/UGRD/academic-regulations/attendance-policies/" TargetMode="External"/><Relationship Id="rId14" Type="http://purl.oclc.org/ooxml/officeDocument/relationships/footer" Target="footer1.xml"/></Relationships>
</file>

<file path=word/theme/theme1.xml><?xml version="1.0" encoding="utf-8"?>
<a:theme xmlns:a="http://purl.oclc.org/ooxml/drawingml/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
                <a:satMod val="105%"/>
                <a:tint val="67%"/>
              </a:schemeClr>
            </a:gs>
            <a:gs pos="50%">
              <a:schemeClr val="phClr">
                <a:lumMod val="105%"/>
                <a:satMod val="103%"/>
                <a:tint val="73%"/>
              </a:schemeClr>
            </a:gs>
            <a:gs pos="100%">
              <a:schemeClr val="phClr">
                <a:lumMod val="105%"/>
                <a:satMod val="109%"/>
                <a:tint val="81%"/>
              </a:schemeClr>
            </a:gs>
          </a:gsLst>
          <a:lin ang="5400000" scaled="0"/>
        </a:gradFill>
        <a:gradFill rotWithShape="1">
          <a:gsLst>
            <a:gs pos="0%">
              <a:schemeClr val="phClr">
                <a:satMod val="103%"/>
                <a:lumMod val="102%"/>
                <a:tint val="94%"/>
              </a:schemeClr>
            </a:gs>
            <a:gs pos="50%">
              <a:schemeClr val="phClr">
                <a:satMod val="110%"/>
                <a:lumMod val="100%"/>
                <a:shade val="100%"/>
              </a:schemeClr>
            </a:gs>
            <a:gs pos="100%">
              <a:schemeClr val="phClr">
                <a:lumMod val="99%"/>
                <a:satMod val="120%"/>
                <a:shade val="78%"/>
              </a:schemeClr>
            </a:gs>
          </a:gsLst>
          <a:lin ang="5400000" scaled="0"/>
        </a:gradFill>
      </a:fillStyleLst>
      <a:lnStyleLst>
        <a:ln w="6350" cap="flat" cmpd="sng" algn="ctr">
          <a:solidFill>
            <a:schemeClr val="phClr"/>
          </a:solidFill>
          <a:prstDash val="solid"/>
          <a:miter lim="800%"/>
        </a:ln>
        <a:ln w="12700" cap="flat" cmpd="sng" algn="ctr">
          <a:solidFill>
            <a:schemeClr val="phClr"/>
          </a:solidFill>
          <a:prstDash val="solid"/>
          <a:miter lim="800%"/>
        </a:ln>
        <a:ln w="19050" cap="flat" cmpd="sng" algn="ctr">
          <a:solidFill>
            <a:schemeClr val="phClr"/>
          </a:solidFill>
          <a:prstDash val="solid"/>
          <a:miter lim="800%"/>
        </a:ln>
      </a:lnStyleLst>
      <a:effectStyleLst>
        <a:effectStyle>
          <a:effectLst/>
        </a:effectStyle>
        <a:effectStyle>
          <a:effectLst/>
        </a:effectStyle>
        <a:effectStyle>
          <a:effectLst>
            <a:outerShdw blurRad="57150" dist="19050" dir="5400000" algn="ctr" rotWithShape="0">
              <a:srgbClr val="000000">
                <a:alpha val="63%"/>
              </a:srgbClr>
            </a:outerShdw>
          </a:effectLst>
        </a:effectStyle>
      </a:effectStyleLst>
      <a:bgFillStyleLst>
        <a:solidFill>
          <a:schemeClr val="phClr"/>
        </a:solidFill>
        <a:solidFill>
          <a:schemeClr val="phClr">
            <a:tint val="95%"/>
            <a:satMod val="170%"/>
          </a:schemeClr>
        </a:solidFill>
        <a:gradFill rotWithShape="1">
          <a:gsLst>
            <a:gs pos="0%">
              <a:schemeClr val="phClr">
                <a:tint val="93%"/>
                <a:satMod val="150%"/>
                <a:shade val="98%"/>
                <a:lumMod val="102%"/>
              </a:schemeClr>
            </a:gs>
            <a:gs pos="50%">
              <a:schemeClr val="phClr">
                <a:tint val="98%"/>
                <a:satMod val="130%"/>
                <a:shade val="90%"/>
                <a:lumMod val="103%"/>
              </a:schemeClr>
            </a:gs>
            <a:gs pos="100%">
              <a:schemeClr val="phClr">
                <a:shade val="63%"/>
                <a:satMod val="12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purl.oclc.org/ooxml/officeDocument/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purl.oclc.org/ooxml/officeDocument/customXml" ds:itemID="{C071AE40-BD1D-4D07-B94A-62797FBB992D}">
  <ds:schemaRefs>
    <ds:schemaRef ds:uri="http://schemas.openxmlformats.org/officeDocument/2006/bibliography"/>
  </ds:schemaRefs>
</ds:datastoreItem>
</file>

<file path=docProps/app.xml><?xml version="1.0" encoding="utf-8"?>
<Properties xmlns="http://purl.oclc.org/ooxml/officeDocument/extendedProperties" xmlns:vt="http://purl.oclc.org/ooxml/officeDocument/docPropsVTypes">
  <Template>Normal.dotm</Template>
  <TotalTime>2</TotalTime>
  <Pages>4</Pages>
  <Words>1635</Words>
  <Characters>9325</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Standardized Syllabus for the College of Engineering</vt:lpstr>
    </vt:vector>
  </TitlesOfParts>
  <Company>University of Florida</Company>
  <LinksUpToDate>false</LinksUpToDate>
  <CharactersWithSpaces>10939</CharactersWithSpaces>
  <SharedDoc>false</SharedDoc>
  <HLinks>
    <vt:vector size="48" baseType="variant">
      <vt:variant>
        <vt:i4>720974</vt:i4>
      </vt:variant>
      <vt:variant>
        <vt:i4>21</vt:i4>
      </vt:variant>
      <vt:variant>
        <vt:i4>0</vt:i4>
      </vt:variant>
      <vt:variant>
        <vt:i4>5</vt:i4>
      </vt:variant>
      <vt:variant>
        <vt:lpwstr>https://evaluations.ufl.edu/results/</vt:lpwstr>
      </vt:variant>
      <vt:variant>
        <vt:lpwstr/>
      </vt:variant>
      <vt:variant>
        <vt:i4>4194384</vt:i4>
      </vt:variant>
      <vt:variant>
        <vt:i4>18</vt:i4>
      </vt:variant>
      <vt:variant>
        <vt:i4>0</vt:i4>
      </vt:variant>
      <vt:variant>
        <vt:i4>5</vt:i4>
      </vt:variant>
      <vt:variant>
        <vt:lpwstr>https://evaluations.ufl.edu/</vt:lpwstr>
      </vt:variant>
      <vt:variant>
        <vt:lpwstr/>
      </vt:variant>
      <vt:variant>
        <vt:i4>7602209</vt:i4>
      </vt:variant>
      <vt:variant>
        <vt:i4>15</vt:i4>
      </vt:variant>
      <vt:variant>
        <vt:i4>0</vt:i4>
      </vt:variant>
      <vt:variant>
        <vt:i4>5</vt:i4>
      </vt:variant>
      <vt:variant>
        <vt:lpwstr>http://www.counseling.ufl.edu/cwc/Default.aspx</vt:lpwstr>
      </vt:variant>
      <vt:variant>
        <vt:lpwstr/>
      </vt:variant>
      <vt:variant>
        <vt:i4>1835035</vt:i4>
      </vt:variant>
      <vt:variant>
        <vt:i4>12</vt:i4>
      </vt:variant>
      <vt:variant>
        <vt:i4>0</vt:i4>
      </vt:variant>
      <vt:variant>
        <vt:i4>5</vt:i4>
      </vt:variant>
      <vt:variant>
        <vt:lpwstr>http://www.dso.ufl.edu/sccr/procedures/honorcode.php</vt:lpwstr>
      </vt:variant>
      <vt:variant>
        <vt:lpwstr/>
      </vt:variant>
      <vt:variant>
        <vt:i4>3670120</vt:i4>
      </vt:variant>
      <vt:variant>
        <vt:i4>9</vt:i4>
      </vt:variant>
      <vt:variant>
        <vt:i4>0</vt:i4>
      </vt:variant>
      <vt:variant>
        <vt:i4>5</vt:i4>
      </vt:variant>
      <vt:variant>
        <vt:lpwstr>https://catalog.ufl.edu/ugrad/current/regulations/info/attendance.aspx</vt:lpwstr>
      </vt:variant>
      <vt:variant>
        <vt:lpwstr/>
      </vt:variant>
      <vt:variant>
        <vt:i4>4194320</vt:i4>
      </vt:variant>
      <vt:variant>
        <vt:i4>6</vt:i4>
      </vt:variant>
      <vt:variant>
        <vt:i4>0</vt:i4>
      </vt:variant>
      <vt:variant>
        <vt:i4>5</vt:i4>
      </vt:variant>
      <vt:variant>
        <vt:lpwstr>http://gradcatalog.ufl.edu/content.php?catoid=4&amp;navoid=907</vt:lpwstr>
      </vt:variant>
      <vt:variant>
        <vt:lpwstr>grades</vt:lpwstr>
      </vt:variant>
      <vt:variant>
        <vt:i4>2228339</vt:i4>
      </vt:variant>
      <vt:variant>
        <vt:i4>3</vt:i4>
      </vt:variant>
      <vt:variant>
        <vt:i4>0</vt:i4>
      </vt:variant>
      <vt:variant>
        <vt:i4>5</vt:i4>
      </vt:variant>
      <vt:variant>
        <vt:lpwstr>https://catalog.ufl.edu/ugrad/current/regulations/info/grades.aspx</vt:lpwstr>
      </vt:variant>
      <vt:variant>
        <vt:lpwstr/>
      </vt:variant>
      <vt:variant>
        <vt:i4>2228339</vt:i4>
      </vt:variant>
      <vt:variant>
        <vt:i4>0</vt:i4>
      </vt:variant>
      <vt:variant>
        <vt:i4>0</vt:i4>
      </vt:variant>
      <vt:variant>
        <vt:i4>5</vt:i4>
      </vt:variant>
      <vt:variant>
        <vt:lpwstr>https://catalog.ufl.edu/ugrad/current/regulations/info/grades.aspx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Standardized Syllabus for the College of Engineering</dc:title>
  <dc:subject/>
  <dc:creator>Paul A. Chadik</dc:creator>
  <cp:keywords/>
  <cp:lastModifiedBy>Kopelevich,Dmitry I</cp:lastModifiedBy>
  <cp:revision>2</cp:revision>
  <cp:lastPrinted>2026-01-09T04:41:00Z</cp:lastPrinted>
  <dcterms:created xsi:type="dcterms:W3CDTF">2026-01-09T04:57:00Z</dcterms:created>
  <dcterms:modified xsi:type="dcterms:W3CDTF">2026-01-09T04:57:00Z</dcterms:modified>
</cp:coreProperties>
</file>